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9" w:rsidRDefault="00E65D59">
      <w:pPr>
        <w:pStyle w:val="Default"/>
        <w:rPr>
          <w:rFonts w:ascii="Cambria" w:hAnsi="Cambria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360"/>
        <w:gridCol w:w="908"/>
        <w:gridCol w:w="454"/>
        <w:gridCol w:w="1360"/>
        <w:gridCol w:w="1357"/>
      </w:tblGrid>
      <w:tr w:rsidR="00E65D59" w:rsidTr="00AB221E">
        <w:trPr>
          <w:cantSplit/>
          <w:trHeight w:val="406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E65D59" w:rsidRPr="000F01EB" w:rsidRDefault="00A80A00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To be completed by  Course Team</w:t>
            </w:r>
          </w:p>
        </w:tc>
        <w:tc>
          <w:tcPr>
            <w:tcW w:w="6340" w:type="dxa"/>
            <w:gridSpan w:val="6"/>
          </w:tcPr>
          <w:p w:rsidR="007E36D1" w:rsidRPr="00B71C24" w:rsidRDefault="004B53B3" w:rsidP="00EA22E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name</w:t>
            </w:r>
            <w:proofErr w:type="spellEnd"/>
            <w:r w:rsidR="009F2B4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E65D59">
              <w:rPr>
                <w:rFonts w:ascii="Cambria" w:hAnsi="Cambria"/>
                <w:sz w:val="24"/>
                <w:szCs w:val="24"/>
              </w:rPr>
              <w:t xml:space="preserve">: </w:t>
            </w:r>
            <w:proofErr w:type="spellStart"/>
            <w:r w:rsidR="00AB221E">
              <w:rPr>
                <w:rFonts w:ascii="Cambria" w:hAnsi="Cambria"/>
                <w:sz w:val="24"/>
                <w:szCs w:val="24"/>
              </w:rPr>
              <w:t>Choice</w:t>
            </w:r>
            <w:proofErr w:type="spellEnd"/>
            <w:r w:rsidR="00AB221E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AB221E">
              <w:rPr>
                <w:rFonts w:ascii="Cambria" w:hAnsi="Cambria"/>
                <w:sz w:val="24"/>
                <w:szCs w:val="24"/>
              </w:rPr>
              <w:t>Courses</w:t>
            </w:r>
            <w:proofErr w:type="spellEnd"/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AB221E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E65D59" w:rsidRDefault="00E65D59">
            <w:pPr>
              <w:ind w:left="113" w:right="11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E65D59" w:rsidRPr="006D69DD" w:rsidRDefault="004B53B3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6D69DD">
              <w:rPr>
                <w:rFonts w:ascii="Cambria" w:hAnsi="Cambria"/>
                <w:sz w:val="24"/>
                <w:szCs w:val="24"/>
                <w:lang w:val="en-US"/>
              </w:rPr>
              <w:t>Course name</w:t>
            </w:r>
            <w:r w:rsidR="00E65D59" w:rsidRPr="006D69DD">
              <w:rPr>
                <w:rFonts w:ascii="Cambria" w:hAnsi="Cambria"/>
                <w:sz w:val="24"/>
                <w:szCs w:val="24"/>
                <w:lang w:val="en-US"/>
              </w:rPr>
              <w:t xml:space="preserve">: </w:t>
            </w:r>
          </w:p>
          <w:p w:rsidR="00E65D59" w:rsidRPr="00AB221E" w:rsidRDefault="00E4641D" w:rsidP="00476D4F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AB221E">
              <w:rPr>
                <w:rFonts w:ascii="Cambria" w:hAnsi="Cambria"/>
                <w:b/>
                <w:sz w:val="24"/>
                <w:szCs w:val="24"/>
                <w:lang w:val="en-US"/>
              </w:rPr>
              <w:t>CIVIL LAW</w:t>
            </w:r>
            <w:r w:rsidR="006D69DD" w:rsidRPr="00AB221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IN </w:t>
            </w:r>
            <w:r w:rsidR="00476D4F" w:rsidRPr="00AB221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DETECTIVE </w:t>
            </w:r>
            <w:bookmarkStart w:id="0" w:name="_GoBack"/>
            <w:bookmarkEnd w:id="0"/>
            <w:r w:rsidR="00157CB5" w:rsidRPr="00AB221E">
              <w:rPr>
                <w:rFonts w:ascii="Cambria" w:hAnsi="Cambria"/>
                <w:b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E65D59" w:rsidRDefault="004B53B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code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E65D59" w:rsidTr="00AB221E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AB221E" w:rsidRDefault="006D6C70" w:rsidP="000C1DFF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Faculty</w:t>
            </w:r>
            <w:proofErr w:type="spellEnd"/>
            <w:r w:rsidR="00333D28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  <w:r w:rsidR="00AB221E">
              <w:rPr>
                <w:rFonts w:ascii="Cambria" w:hAnsi="Cambria"/>
                <w:color w:val="000000"/>
                <w:sz w:val="24"/>
                <w:szCs w:val="24"/>
              </w:rPr>
              <w:t xml:space="preserve"> IE</w:t>
            </w:r>
          </w:p>
        </w:tc>
      </w:tr>
      <w:tr w:rsidR="00E65D59" w:rsidRPr="000C1DFF" w:rsidTr="00AB221E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E65D59" w:rsidRPr="00AB221E" w:rsidRDefault="009F2B40" w:rsidP="000C1DFF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r w:rsidRPr="000C1DFF">
              <w:rPr>
                <w:rFonts w:ascii="Cambria" w:hAnsi="Cambria"/>
                <w:sz w:val="24"/>
                <w:szCs w:val="24"/>
                <w:lang w:val="de-DE"/>
              </w:rPr>
              <w:t xml:space="preserve">Field </w:t>
            </w:r>
            <w:proofErr w:type="spellStart"/>
            <w:r w:rsidRPr="000C1DFF">
              <w:rPr>
                <w:rFonts w:ascii="Cambria" w:hAnsi="Cambria"/>
                <w:sz w:val="24"/>
                <w:szCs w:val="24"/>
                <w:lang w:val="de-DE"/>
              </w:rPr>
              <w:t>of</w:t>
            </w:r>
            <w:proofErr w:type="spellEnd"/>
            <w:r w:rsidRPr="000C1DFF">
              <w:rPr>
                <w:rFonts w:ascii="Cambria" w:hAnsi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C1DFF">
              <w:rPr>
                <w:rFonts w:ascii="Cambria" w:hAnsi="Cambria"/>
                <w:sz w:val="24"/>
                <w:szCs w:val="24"/>
                <w:lang w:val="de-DE"/>
              </w:rPr>
              <w:t>study</w:t>
            </w:r>
            <w:proofErr w:type="spellEnd"/>
            <w:r w:rsidR="00E65D59" w:rsidRPr="000C1DFF">
              <w:rPr>
                <w:rFonts w:ascii="Cambria" w:hAnsi="Cambria"/>
                <w:sz w:val="24"/>
                <w:szCs w:val="24"/>
                <w:lang w:val="de-DE"/>
              </w:rPr>
              <w:t>:</w:t>
            </w:r>
            <w:r w:rsidR="00AB221E">
              <w:rPr>
                <w:rFonts w:ascii="Cambria" w:hAnsi="Cambria"/>
                <w:sz w:val="24"/>
                <w:szCs w:val="24"/>
                <w:lang w:val="de-DE"/>
              </w:rPr>
              <w:t xml:space="preserve"> </w:t>
            </w:r>
            <w:r w:rsidR="000C1DFF">
              <w:rPr>
                <w:rFonts w:ascii="Cambria" w:hAnsi="Cambria"/>
                <w:b/>
                <w:sz w:val="24"/>
                <w:szCs w:val="24"/>
                <w:lang w:val="de-DE"/>
              </w:rPr>
              <w:t>Economy</w:t>
            </w:r>
          </w:p>
        </w:tc>
      </w:tr>
      <w:tr w:rsidR="00E65D59" w:rsidRPr="00476D4F" w:rsidTr="00AB221E">
        <w:trPr>
          <w:cantSplit/>
        </w:trPr>
        <w:tc>
          <w:tcPr>
            <w:tcW w:w="497" w:type="dxa"/>
            <w:vMerge/>
          </w:tcPr>
          <w:p w:rsidR="00E65D59" w:rsidRPr="000C1DFF" w:rsidRDefault="00E65D59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  <w:tc>
          <w:tcPr>
            <w:tcW w:w="3167" w:type="dxa"/>
            <w:gridSpan w:val="3"/>
          </w:tcPr>
          <w:p w:rsidR="00E65D59" w:rsidRPr="00F24E98" w:rsidRDefault="00885341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24E98">
              <w:rPr>
                <w:rFonts w:ascii="Cambria" w:hAnsi="Cambria"/>
                <w:sz w:val="24"/>
                <w:szCs w:val="24"/>
                <w:lang w:val="en-US"/>
              </w:rPr>
              <w:t xml:space="preserve">Mode of study </w:t>
            </w:r>
            <w:r w:rsidR="009F2B40" w:rsidRPr="00F24E98">
              <w:rPr>
                <w:rFonts w:ascii="Cambria" w:hAnsi="Cambria"/>
                <w:sz w:val="24"/>
                <w:szCs w:val="24"/>
                <w:lang w:val="en-US"/>
              </w:rPr>
              <w:t>:</w:t>
            </w:r>
          </w:p>
          <w:p w:rsidR="00E65D59" w:rsidRPr="00F24E98" w:rsidRDefault="00E6123B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Regular</w:t>
            </w:r>
          </w:p>
        </w:tc>
        <w:tc>
          <w:tcPr>
            <w:tcW w:w="3173" w:type="dxa"/>
            <w:gridSpan w:val="3"/>
          </w:tcPr>
          <w:p w:rsidR="00E65D59" w:rsidRDefault="009F2B4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profile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Pr="007E36D1" w:rsidRDefault="00F24E98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practical</w:t>
            </w:r>
            <w:proofErr w:type="spellEnd"/>
          </w:p>
        </w:tc>
        <w:tc>
          <w:tcPr>
            <w:tcW w:w="3171" w:type="dxa"/>
            <w:gridSpan w:val="3"/>
          </w:tcPr>
          <w:p w:rsidR="00E65D59" w:rsidRPr="000C1DFF" w:rsidRDefault="006D6C70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proofErr w:type="spellStart"/>
            <w:r w:rsidRPr="000C1DFF">
              <w:rPr>
                <w:rFonts w:ascii="Cambria" w:hAnsi="Cambria"/>
                <w:sz w:val="24"/>
                <w:szCs w:val="24"/>
                <w:lang w:val="de-DE"/>
              </w:rPr>
              <w:t>Speciality</w:t>
            </w:r>
            <w:proofErr w:type="spellEnd"/>
            <w:r w:rsidR="00333D28" w:rsidRPr="000C1DFF">
              <w:rPr>
                <w:rFonts w:ascii="Cambria" w:hAnsi="Cambria"/>
                <w:sz w:val="24"/>
                <w:szCs w:val="24"/>
                <w:lang w:val="de-DE"/>
              </w:rPr>
              <w:t xml:space="preserve">: </w:t>
            </w:r>
          </w:p>
          <w:p w:rsidR="007E36D1" w:rsidRPr="000C1DFF" w:rsidRDefault="000C1DFF">
            <w:pPr>
              <w:rPr>
                <w:rFonts w:ascii="Cambria" w:hAnsi="Cambria"/>
                <w:b/>
                <w:sz w:val="24"/>
                <w:szCs w:val="24"/>
                <w:lang w:val="de-DE"/>
              </w:rPr>
            </w:pPr>
            <w:r w:rsidRPr="000C1DFF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Economy </w:t>
            </w:r>
            <w:proofErr w:type="spellStart"/>
            <w:r w:rsidRPr="000C1DFF">
              <w:rPr>
                <w:rFonts w:ascii="Cambria" w:hAnsi="Cambria"/>
                <w:b/>
                <w:sz w:val="24"/>
                <w:szCs w:val="24"/>
                <w:lang w:val="de-DE"/>
              </w:rPr>
              <w:t>of</w:t>
            </w:r>
            <w:proofErr w:type="spellEnd"/>
            <w:r w:rsidRPr="000C1DFF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 Investigation </w:t>
            </w:r>
            <w:proofErr w:type="spellStart"/>
            <w:r w:rsidRPr="000C1DFF">
              <w:rPr>
                <w:rFonts w:ascii="Cambria" w:hAnsi="Cambria"/>
                <w:b/>
                <w:sz w:val="24"/>
                <w:szCs w:val="24"/>
                <w:lang w:val="de-DE"/>
              </w:rPr>
              <w:t>and</w:t>
            </w:r>
            <w:proofErr w:type="spellEnd"/>
            <w:r w:rsidRPr="000C1DFF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C1DFF">
              <w:rPr>
                <w:rFonts w:ascii="Cambria" w:hAnsi="Cambria"/>
                <w:b/>
                <w:sz w:val="24"/>
                <w:szCs w:val="24"/>
                <w:lang w:val="de-DE"/>
              </w:rPr>
              <w:t>Assets</w:t>
            </w:r>
            <w:proofErr w:type="spellEnd"/>
            <w:r w:rsidRPr="000C1DFF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C1DFF">
              <w:rPr>
                <w:rFonts w:ascii="Cambria" w:hAnsi="Cambria"/>
                <w:b/>
                <w:sz w:val="24"/>
                <w:szCs w:val="24"/>
                <w:lang w:val="de-DE"/>
              </w:rPr>
              <w:t>Protection</w:t>
            </w:r>
            <w:proofErr w:type="spellEnd"/>
            <w:r w:rsidRPr="000C1DFF">
              <w:rPr>
                <w:rFonts w:ascii="Cambria" w:hAnsi="Cambria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C1DFF">
              <w:rPr>
                <w:rFonts w:ascii="Cambria" w:hAnsi="Cambria"/>
                <w:b/>
                <w:sz w:val="24"/>
                <w:szCs w:val="24"/>
                <w:lang w:val="de-DE"/>
              </w:rPr>
              <w:t>Ativities</w:t>
            </w:r>
            <w:proofErr w:type="spellEnd"/>
          </w:p>
        </w:tc>
      </w:tr>
      <w:tr w:rsidR="00E65D59" w:rsidTr="00AB221E">
        <w:trPr>
          <w:cantSplit/>
        </w:trPr>
        <w:tc>
          <w:tcPr>
            <w:tcW w:w="497" w:type="dxa"/>
            <w:vMerge/>
          </w:tcPr>
          <w:p w:rsidR="00E65D59" w:rsidRPr="000C1DFF" w:rsidRDefault="00E65D59">
            <w:pPr>
              <w:rPr>
                <w:rFonts w:ascii="Cambria" w:hAnsi="Cambria"/>
                <w:sz w:val="24"/>
                <w:szCs w:val="24"/>
                <w:lang w:val="de-DE"/>
              </w:rPr>
            </w:pPr>
          </w:p>
        </w:tc>
        <w:tc>
          <w:tcPr>
            <w:tcW w:w="3167" w:type="dxa"/>
            <w:gridSpan w:val="3"/>
            <w:shd w:val="clear" w:color="auto" w:fill="FFFFFF" w:themeFill="background1"/>
          </w:tcPr>
          <w:p w:rsidR="00E65D59" w:rsidRPr="00451DC7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Year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</w:rPr>
              <w:t xml:space="preserve">/ </w:t>
            </w:r>
            <w:proofErr w:type="spellStart"/>
            <w:r w:rsidR="00E65D59" w:rsidRPr="00451DC7">
              <w:rPr>
                <w:rFonts w:ascii="Cambria" w:hAnsi="Cambria"/>
                <w:sz w:val="24"/>
                <w:szCs w:val="24"/>
              </w:rPr>
              <w:t>semest</w:t>
            </w:r>
            <w:r w:rsidRPr="00451DC7">
              <w:rPr>
                <w:rFonts w:ascii="Cambria" w:hAnsi="Cambria"/>
                <w:sz w:val="24"/>
                <w:szCs w:val="24"/>
              </w:rPr>
              <w:t>e</w:t>
            </w:r>
            <w:r w:rsidR="00E65D59" w:rsidRPr="00451DC7">
              <w:rPr>
                <w:rFonts w:ascii="Cambria" w:hAnsi="Cambria"/>
                <w:sz w:val="24"/>
                <w:szCs w:val="24"/>
              </w:rPr>
              <w:t>r</w:t>
            </w:r>
            <w:proofErr w:type="spellEnd"/>
            <w:r w:rsidR="00E65D59" w:rsidRPr="003E03FA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E6123B" w:rsidRPr="003E03FA">
              <w:rPr>
                <w:rFonts w:ascii="Cambria" w:hAnsi="Cambria"/>
                <w:b/>
                <w:sz w:val="24"/>
                <w:szCs w:val="24"/>
              </w:rPr>
              <w:t>II/</w:t>
            </w:r>
            <w:r w:rsidR="003E03FA" w:rsidRPr="003E03FA">
              <w:rPr>
                <w:rFonts w:ascii="Cambria" w:hAnsi="Cambria"/>
                <w:b/>
                <w:sz w:val="24"/>
                <w:szCs w:val="24"/>
              </w:rPr>
              <w:t>III</w:t>
            </w:r>
          </w:p>
        </w:tc>
        <w:tc>
          <w:tcPr>
            <w:tcW w:w="3173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status</w:t>
            </w:r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E65D5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71" w:type="dxa"/>
            <w:gridSpan w:val="3"/>
          </w:tcPr>
          <w:p w:rsidR="00E65D59" w:rsidRDefault="00D0367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 w:rsidR="004B53B3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4B53B3">
              <w:rPr>
                <w:rFonts w:ascii="Cambria" w:hAnsi="Cambria"/>
                <w:sz w:val="24"/>
                <w:szCs w:val="24"/>
              </w:rPr>
              <w:t>language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>:</w:t>
            </w:r>
          </w:p>
          <w:p w:rsidR="00E65D59" w:rsidRDefault="00F24E98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English</w:t>
            </w:r>
            <w:proofErr w:type="spellEnd"/>
          </w:p>
        </w:tc>
      </w:tr>
      <w:tr w:rsidR="00E65D59" w:rsidTr="00AB221E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6D6C7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Type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1358" w:type="dxa"/>
            <w:gridSpan w:val="2"/>
            <w:vAlign w:val="center"/>
          </w:tcPr>
          <w:p w:rsidR="00E65D59" w:rsidRDefault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</w:t>
            </w:r>
          </w:p>
        </w:tc>
        <w:tc>
          <w:tcPr>
            <w:tcW w:w="1362" w:type="dxa"/>
            <w:gridSpan w:val="2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1360" w:type="dxa"/>
            <w:vAlign w:val="center"/>
          </w:tcPr>
          <w:p w:rsidR="00E65D59" w:rsidRDefault="00333D28" w:rsidP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1357" w:type="dxa"/>
            <w:vAlign w:val="center"/>
          </w:tcPr>
          <w:p w:rsidR="00E65D59" w:rsidRDefault="004B53B3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specify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E65D59" w:rsidTr="00AB221E">
        <w:trPr>
          <w:cantSplit/>
        </w:trPr>
        <w:tc>
          <w:tcPr>
            <w:tcW w:w="497" w:type="dxa"/>
            <w:vMerge/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5D59" w:rsidRDefault="00A13702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load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E65D59" w:rsidRDefault="00AB221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E65D59" w:rsidRDefault="00E65D5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65D59" w:rsidRDefault="00E65D59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E65D59" w:rsidRPr="00476D4F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E65D59" w:rsidRPr="00AB221E" w:rsidRDefault="0088534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coordinator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E65D59" w:rsidRPr="000F01EB" w:rsidRDefault="000F01EB" w:rsidP="00B71C24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proofErr w:type="spellStart"/>
            <w:r w:rsidRPr="000F01EB">
              <w:rPr>
                <w:rFonts w:ascii="Cambria" w:hAnsi="Cambria"/>
                <w:sz w:val="24"/>
                <w:szCs w:val="24"/>
                <w:lang w:val="de-DE"/>
              </w:rPr>
              <w:t>Dr</w:t>
            </w:r>
            <w:proofErr w:type="spellEnd"/>
            <w:r w:rsidRPr="000F01EB">
              <w:rPr>
                <w:rFonts w:ascii="Cambria" w:hAnsi="Cambria"/>
                <w:sz w:val="24"/>
                <w:szCs w:val="24"/>
                <w:lang w:val="de-DE"/>
              </w:rPr>
              <w:t xml:space="preserve"> Marcin </w:t>
            </w:r>
            <w:proofErr w:type="spellStart"/>
            <w:r w:rsidRPr="000F01EB">
              <w:rPr>
                <w:rFonts w:ascii="Cambria" w:hAnsi="Cambria"/>
                <w:sz w:val="24"/>
                <w:szCs w:val="24"/>
                <w:lang w:val="de-DE"/>
              </w:rPr>
              <w:t>Glicz</w:t>
            </w:r>
            <w:proofErr w:type="spellEnd"/>
            <w:r w:rsidRPr="000F01EB">
              <w:rPr>
                <w:rFonts w:ascii="Cambria" w:hAnsi="Cambria"/>
                <w:sz w:val="24"/>
                <w:szCs w:val="24"/>
                <w:lang w:val="de-DE"/>
              </w:rPr>
              <w:t>, LL.M.</w:t>
            </w:r>
          </w:p>
        </w:tc>
      </w:tr>
      <w:tr w:rsidR="00E65D59" w:rsidRPr="00476D4F">
        <w:tc>
          <w:tcPr>
            <w:tcW w:w="2988" w:type="dxa"/>
            <w:vAlign w:val="center"/>
          </w:tcPr>
          <w:p w:rsidR="00E65D59" w:rsidRDefault="0068536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7020" w:type="dxa"/>
            <w:vAlign w:val="center"/>
          </w:tcPr>
          <w:p w:rsidR="00E65D59" w:rsidRPr="000F01EB" w:rsidRDefault="000F01EB">
            <w:pPr>
              <w:rPr>
                <w:rFonts w:ascii="Cambria" w:hAnsi="Cambria"/>
                <w:sz w:val="24"/>
                <w:szCs w:val="24"/>
                <w:lang w:val="de-DE"/>
              </w:rPr>
            </w:pPr>
            <w:proofErr w:type="spellStart"/>
            <w:r w:rsidRPr="000F01EB">
              <w:rPr>
                <w:rFonts w:ascii="Cambria" w:hAnsi="Cambria"/>
                <w:sz w:val="24"/>
                <w:szCs w:val="24"/>
                <w:lang w:val="de-DE"/>
              </w:rPr>
              <w:t>Dr</w:t>
            </w:r>
            <w:proofErr w:type="spellEnd"/>
            <w:r w:rsidRPr="000F01EB">
              <w:rPr>
                <w:rFonts w:ascii="Cambria" w:hAnsi="Cambria"/>
                <w:sz w:val="24"/>
                <w:szCs w:val="24"/>
                <w:lang w:val="de-DE"/>
              </w:rPr>
              <w:t xml:space="preserve"> Marcin </w:t>
            </w:r>
            <w:proofErr w:type="spellStart"/>
            <w:r w:rsidRPr="000F01EB">
              <w:rPr>
                <w:rFonts w:ascii="Cambria" w:hAnsi="Cambria"/>
                <w:sz w:val="24"/>
                <w:szCs w:val="24"/>
                <w:lang w:val="de-DE"/>
              </w:rPr>
              <w:t>Glicz</w:t>
            </w:r>
            <w:proofErr w:type="spellEnd"/>
            <w:r w:rsidRPr="000F01EB">
              <w:rPr>
                <w:rFonts w:ascii="Cambria" w:hAnsi="Cambria"/>
                <w:sz w:val="24"/>
                <w:szCs w:val="24"/>
                <w:lang w:val="de-DE"/>
              </w:rPr>
              <w:t>, LL.M.</w:t>
            </w:r>
          </w:p>
        </w:tc>
      </w:tr>
      <w:tr w:rsidR="00E65D59" w:rsidRPr="00476D4F">
        <w:tc>
          <w:tcPr>
            <w:tcW w:w="2988" w:type="dxa"/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Module/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course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objectives</w:t>
            </w:r>
            <w:proofErr w:type="spellEnd"/>
          </w:p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157CB5" w:rsidRDefault="00370E93" w:rsidP="00157CB5">
            <w:pPr>
              <w:jc w:val="both"/>
              <w:rPr>
                <w:rFonts w:ascii="Verdana" w:hAnsi="Verdana"/>
                <w:lang w:val="en-US"/>
              </w:rPr>
            </w:pPr>
            <w:r w:rsidRPr="007C1C8F">
              <w:rPr>
                <w:rFonts w:ascii="Verdana" w:hAnsi="Verdana"/>
                <w:color w:val="000000"/>
                <w:lang w:val="en-US"/>
              </w:rPr>
              <w:t xml:space="preserve">This course offers an introduction to the fundamentals of the Polish civil law. </w:t>
            </w:r>
            <w:r w:rsidRPr="007C1C8F">
              <w:rPr>
                <w:rFonts w:ascii="Verdana" w:hAnsi="Verdana"/>
                <w:lang w:val="en-US"/>
              </w:rPr>
              <w:t>The primary aim of the course is to provide a basic knowledge of the civil law regulation</w:t>
            </w:r>
            <w:r>
              <w:rPr>
                <w:rFonts w:ascii="Verdana" w:hAnsi="Verdana"/>
                <w:lang w:val="en-US"/>
              </w:rPr>
              <w:t xml:space="preserve"> and</w:t>
            </w:r>
            <w:r w:rsidRPr="007C1C8F">
              <w:rPr>
                <w:rFonts w:ascii="Verdana" w:hAnsi="Verdana"/>
                <w:lang w:val="en-US"/>
              </w:rPr>
              <w:t xml:space="preserve"> fundamental principles that guide the operation</w:t>
            </w:r>
            <w:r w:rsidR="00157CB5">
              <w:rPr>
                <w:rFonts w:ascii="Verdana" w:hAnsi="Verdana"/>
                <w:lang w:val="en-US"/>
              </w:rPr>
              <w:t xml:space="preserve"> of investigation and assets protection.</w:t>
            </w:r>
          </w:p>
          <w:p w:rsidR="00603F8A" w:rsidRPr="00F52ED1" w:rsidRDefault="00370E93" w:rsidP="00157CB5">
            <w:pPr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r w:rsidRPr="007C1C8F">
              <w:rPr>
                <w:rFonts w:ascii="Verdana" w:hAnsi="Verdana"/>
                <w:color w:val="000000"/>
                <w:lang w:val="en-US"/>
              </w:rPr>
              <w:t xml:space="preserve">Upon completion of this course the student should have an understanding of the legal terms and principles and the basic civil law rules governing in </w:t>
            </w:r>
            <w:smartTag w:uri="urn:schemas-microsoft-com:office:smarttags" w:element="country-region">
              <w:smartTag w:uri="urn:schemas-microsoft-com:office:smarttags" w:element="place">
                <w:r w:rsidRPr="007C1C8F">
                  <w:rPr>
                    <w:rFonts w:ascii="Verdana" w:hAnsi="Verdana"/>
                    <w:color w:val="000000"/>
                    <w:lang w:val="en-US"/>
                  </w:rPr>
                  <w:t>Poland</w:t>
                </w:r>
              </w:smartTag>
            </w:smartTag>
            <w:r w:rsidRPr="007C1C8F">
              <w:rPr>
                <w:rFonts w:ascii="Verdana" w:hAnsi="Verdana"/>
                <w:color w:val="000000"/>
                <w:lang w:val="en-US"/>
              </w:rPr>
              <w:t xml:space="preserve"> in the areas of operation of agreements, </w:t>
            </w:r>
            <w:r w:rsidR="00157CB5">
              <w:rPr>
                <w:rFonts w:ascii="Verdana" w:hAnsi="Verdana"/>
                <w:color w:val="000000"/>
                <w:lang w:val="en-US"/>
              </w:rPr>
              <w:t>real estate, matrimonial regimes and civil liability</w:t>
            </w:r>
          </w:p>
        </w:tc>
      </w:tr>
      <w:tr w:rsidR="00E65D59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E65D59" w:rsidRDefault="0088534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Entry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requirements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E65D59" w:rsidRPr="00F52ED1" w:rsidRDefault="00157CB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English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Language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B2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Level</w:t>
            </w:r>
            <w:proofErr w:type="spellEnd"/>
          </w:p>
        </w:tc>
      </w:tr>
    </w:tbl>
    <w:p w:rsidR="009807E5" w:rsidRDefault="009807E5">
      <w:pPr>
        <w:rPr>
          <w:rFonts w:ascii="Cambria" w:hAnsi="Cambria"/>
          <w:sz w:val="24"/>
          <w:szCs w:val="24"/>
        </w:rPr>
      </w:pPr>
    </w:p>
    <w:tbl>
      <w:tblPr>
        <w:tblW w:w="10031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40"/>
        <w:gridCol w:w="1283"/>
      </w:tblGrid>
      <w:tr w:rsidR="00E65D59" w:rsidTr="008F4F06">
        <w:trPr>
          <w:cantSplit/>
        </w:trPr>
        <w:tc>
          <w:tcPr>
            <w:tcW w:w="1003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LEARNING OUTCOME</w:t>
            </w:r>
          </w:p>
        </w:tc>
      </w:tr>
      <w:tr w:rsidR="00E65D59" w:rsidTr="008F4F0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65D59" w:rsidRDefault="00E65D59" w:rsidP="006A771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Nr</w:t>
            </w:r>
          </w:p>
        </w:tc>
        <w:tc>
          <w:tcPr>
            <w:tcW w:w="7840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65D59" w:rsidRDefault="00685365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LEARNING OUTCOME DESCRIPTION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Default="00696C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Learning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outcome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reference</w:t>
            </w:r>
            <w:proofErr w:type="spellEnd"/>
          </w:p>
        </w:tc>
      </w:tr>
      <w:tr w:rsidR="00E65D59" w:rsidRPr="000F01EB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Default="00E8046A" w:rsidP="00E8046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261ACB" w:rsidRDefault="00261ACB" w:rsidP="00370E93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61ACB">
              <w:rPr>
                <w:rFonts w:asciiTheme="majorHAnsi" w:hAnsiTheme="majorHAnsi"/>
                <w:sz w:val="24"/>
                <w:szCs w:val="24"/>
                <w:lang w:val="en-US"/>
              </w:rPr>
              <w:t>Student has</w:t>
            </w:r>
            <w:r w:rsidR="000F01EB" w:rsidRPr="00261AC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an understanding </w:t>
            </w:r>
            <w:r w:rsidRPr="00261AC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of the legal </w:t>
            </w:r>
            <w:r w:rsidR="00370E9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terms and principles in civil law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5D59" w:rsidRPr="00AB221E" w:rsidRDefault="00157CB5" w:rsidP="00AB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K1P_W15</w:t>
            </w:r>
          </w:p>
        </w:tc>
      </w:tr>
      <w:tr w:rsidR="00E65D59" w:rsidRPr="00261ACB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6A7718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7A68" w:rsidRPr="00261ACB" w:rsidRDefault="00370E93" w:rsidP="0046270D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Student should have an ability to </w:t>
            </w:r>
            <w:r w:rsidR="00157CB5">
              <w:rPr>
                <w:rFonts w:ascii="Cambria" w:hAnsi="Cambria"/>
                <w:sz w:val="24"/>
                <w:szCs w:val="24"/>
                <w:lang w:val="en-US"/>
              </w:rPr>
              <w:t xml:space="preserve">analyze and 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 xml:space="preserve">use </w:t>
            </w:r>
            <w:r w:rsidR="00157CB5">
              <w:rPr>
                <w:rFonts w:ascii="Cambria" w:hAnsi="Cambria"/>
                <w:sz w:val="24"/>
                <w:szCs w:val="24"/>
                <w:lang w:val="en-US"/>
              </w:rPr>
              <w:t>provisions of civil law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CAE" w:rsidRPr="00261ACB" w:rsidRDefault="00F24E98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6D69DD">
              <w:rPr>
                <w:sz w:val="24"/>
                <w:szCs w:val="24"/>
                <w:lang w:val="en-US"/>
              </w:rPr>
              <w:t xml:space="preserve">   </w:t>
            </w:r>
            <w:r w:rsidR="00261ACB">
              <w:rPr>
                <w:sz w:val="24"/>
                <w:szCs w:val="24"/>
              </w:rPr>
              <w:t>K1P_U0</w:t>
            </w:r>
            <w:r w:rsidR="00157CB5">
              <w:rPr>
                <w:sz w:val="24"/>
                <w:szCs w:val="24"/>
              </w:rPr>
              <w:t>7</w:t>
            </w:r>
          </w:p>
        </w:tc>
      </w:tr>
      <w:tr w:rsidR="00E65D59" w:rsidRPr="00261ACB" w:rsidTr="008F4F0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5D59" w:rsidRPr="0046270D" w:rsidRDefault="009807E5" w:rsidP="00E8046A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D59" w:rsidRPr="00AB221E" w:rsidRDefault="00370E93" w:rsidP="00370E93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Student has an competence to</w:t>
            </w:r>
            <w:r w:rsidR="00157CB5">
              <w:rPr>
                <w:bCs/>
                <w:sz w:val="24"/>
                <w:szCs w:val="24"/>
                <w:lang w:val="en-US"/>
              </w:rPr>
              <w:t xml:space="preserve"> act </w:t>
            </w:r>
            <w:r w:rsidR="000C1DFF">
              <w:rPr>
                <w:bCs/>
                <w:sz w:val="24"/>
                <w:szCs w:val="24"/>
                <w:lang w:val="en-US"/>
              </w:rPr>
              <w:t xml:space="preserve">ethically in the area of the area of organizational and social </w:t>
            </w:r>
            <w:proofErr w:type="spellStart"/>
            <w:r w:rsidR="000C1DFF">
              <w:rPr>
                <w:bCs/>
                <w:sz w:val="24"/>
                <w:szCs w:val="24"/>
                <w:lang w:val="en-US"/>
              </w:rPr>
              <w:t>posiotions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ACB" w:rsidRDefault="00370E93" w:rsidP="00261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</w:t>
            </w:r>
            <w:r w:rsidR="000C1DFF">
              <w:rPr>
                <w:sz w:val="24"/>
                <w:szCs w:val="24"/>
              </w:rPr>
              <w:t>K07</w:t>
            </w:r>
          </w:p>
          <w:p w:rsidR="006A7718" w:rsidRPr="00261ACB" w:rsidRDefault="006A7718" w:rsidP="00A07CAE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E65D59" w:rsidRPr="00261ACB" w:rsidRDefault="00E65D59">
      <w:pPr>
        <w:rPr>
          <w:rFonts w:ascii="Cambria" w:hAnsi="Cambria"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E65D59" w:rsidTr="007E36D1">
        <w:tc>
          <w:tcPr>
            <w:tcW w:w="10008" w:type="dxa"/>
            <w:vAlign w:val="center"/>
          </w:tcPr>
          <w:p w:rsidR="00E65D59" w:rsidRDefault="00685365" w:rsidP="00333D2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="00333D28">
              <w:rPr>
                <w:rFonts w:ascii="Cambria" w:hAnsi="Cambria"/>
                <w:b/>
                <w:sz w:val="24"/>
                <w:szCs w:val="24"/>
              </w:rPr>
              <w:t>CONTENTS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E65D59" w:rsidRPr="00476D4F" w:rsidTr="007E36D1">
        <w:tc>
          <w:tcPr>
            <w:tcW w:w="10008" w:type="dxa"/>
          </w:tcPr>
          <w:p w:rsidR="00EA22EE" w:rsidRPr="00F24E98" w:rsidRDefault="00F24E98" w:rsidP="000C1DFF">
            <w:pPr>
              <w:pStyle w:val="a"/>
              <w:widowControl/>
              <w:tabs>
                <w:tab w:val="left" w:pos="360"/>
              </w:tabs>
              <w:jc w:val="both"/>
              <w:rPr>
                <w:rFonts w:ascii="Verdana" w:hAnsi="Verdana"/>
                <w:lang w:val="en-GB"/>
              </w:rPr>
            </w:pPr>
            <w:r w:rsidRPr="007C1C8F">
              <w:rPr>
                <w:rFonts w:ascii="Verdana" w:hAnsi="Verdana"/>
                <w:lang w:val="en-US"/>
              </w:rPr>
              <w:t>Introduction and overview; definition of the civil law; s</w:t>
            </w:r>
            <w:r w:rsidRPr="007C1C8F">
              <w:rPr>
                <w:rFonts w:ascii="Verdana" w:hAnsi="Verdana"/>
              </w:rPr>
              <w:t>ources</w:t>
            </w:r>
            <w:r w:rsidRPr="007C1C8F">
              <w:rPr>
                <w:rFonts w:ascii="Verdana" w:hAnsi="Verdana"/>
                <w:lang w:val="en-US"/>
              </w:rPr>
              <w:t xml:space="preserve"> of law in Poland;</w:t>
            </w:r>
            <w:r w:rsidRPr="007C1C8F">
              <w:rPr>
                <w:rFonts w:ascii="Verdana" w:hAnsi="Verdana"/>
              </w:rPr>
              <w:t xml:space="preserve"> </w:t>
            </w:r>
            <w:r w:rsidRPr="007C1C8F">
              <w:rPr>
                <w:rFonts w:ascii="Verdana" w:hAnsi="Verdana"/>
                <w:lang w:val="en-US"/>
              </w:rPr>
              <w:t>l</w:t>
            </w:r>
            <w:r w:rsidRPr="007C1C8F">
              <w:rPr>
                <w:rFonts w:ascii="Verdana" w:hAnsi="Verdana"/>
              </w:rPr>
              <w:t>egislation,</w:t>
            </w:r>
            <w:r w:rsidRPr="007C1C8F">
              <w:rPr>
                <w:rFonts w:ascii="Verdana" w:hAnsi="Verdana"/>
                <w:lang w:val="en-US"/>
              </w:rPr>
              <w:t xml:space="preserve"> custom,</w:t>
            </w:r>
            <w:r w:rsidRPr="007C1C8F">
              <w:rPr>
                <w:rFonts w:ascii="Verdana" w:hAnsi="Verdana"/>
              </w:rPr>
              <w:t xml:space="preserve"> </w:t>
            </w:r>
            <w:r w:rsidRPr="007C1C8F">
              <w:rPr>
                <w:rFonts w:ascii="Verdana" w:hAnsi="Verdana"/>
                <w:lang w:val="en-US"/>
              </w:rPr>
              <w:t>j</w:t>
            </w:r>
            <w:r w:rsidRPr="007C1C8F">
              <w:rPr>
                <w:rFonts w:ascii="Verdana" w:hAnsi="Verdana"/>
              </w:rPr>
              <w:t>udicial de</w:t>
            </w:r>
            <w:r w:rsidR="000C1DFF">
              <w:rPr>
                <w:rFonts w:ascii="Verdana" w:hAnsi="Verdana"/>
              </w:rPr>
              <w:t xml:space="preserve">cisions, </w:t>
            </w:r>
            <w:r w:rsidRPr="007C1C8F">
              <w:rPr>
                <w:rFonts w:ascii="Verdana" w:hAnsi="Verdana"/>
              </w:rPr>
              <w:t>Division of the Polish Civil Code</w:t>
            </w:r>
            <w:r w:rsidR="000C1DFF">
              <w:rPr>
                <w:rFonts w:ascii="Verdana" w:hAnsi="Verdana"/>
                <w:lang w:val="en-GB"/>
              </w:rPr>
              <w:t xml:space="preserve">; </w:t>
            </w:r>
            <w:r w:rsidRPr="007C1C8F">
              <w:rPr>
                <w:rFonts w:ascii="Verdana" w:hAnsi="Verdana"/>
              </w:rPr>
              <w:t xml:space="preserve">The </w:t>
            </w:r>
            <w:r w:rsidRPr="007C1C8F">
              <w:rPr>
                <w:rFonts w:ascii="Verdana" w:hAnsi="Verdana"/>
                <w:lang w:val="en-US"/>
              </w:rPr>
              <w:t>g</w:t>
            </w:r>
            <w:r w:rsidRPr="007C1C8F">
              <w:rPr>
                <w:rFonts w:ascii="Verdana" w:hAnsi="Verdana"/>
              </w:rPr>
              <w:t xml:space="preserve">eneral </w:t>
            </w:r>
            <w:r w:rsidRPr="007C1C8F">
              <w:rPr>
                <w:rFonts w:ascii="Verdana" w:hAnsi="Verdana"/>
                <w:lang w:val="en-US"/>
              </w:rPr>
              <w:t>p</w:t>
            </w:r>
            <w:r w:rsidRPr="007C1C8F">
              <w:rPr>
                <w:rFonts w:ascii="Verdana" w:hAnsi="Verdana"/>
              </w:rPr>
              <w:t xml:space="preserve">rinciples of the </w:t>
            </w:r>
            <w:r w:rsidRPr="007C1C8F">
              <w:rPr>
                <w:rFonts w:ascii="Verdana" w:hAnsi="Verdana"/>
                <w:lang w:val="en-US"/>
              </w:rPr>
              <w:t>c</w:t>
            </w:r>
            <w:r w:rsidRPr="007C1C8F">
              <w:rPr>
                <w:rFonts w:ascii="Verdana" w:hAnsi="Verdana"/>
              </w:rPr>
              <w:t>ivil law</w:t>
            </w:r>
            <w:r w:rsidRPr="007C1C8F">
              <w:rPr>
                <w:rFonts w:ascii="Verdana" w:hAnsi="Verdana"/>
                <w:lang w:val="en-US"/>
              </w:rPr>
              <w:t xml:space="preserve">. </w:t>
            </w:r>
            <w:r w:rsidRPr="007C1C8F">
              <w:rPr>
                <w:rFonts w:ascii="Verdana" w:hAnsi="Verdana"/>
                <w:lang w:val="en-GB"/>
              </w:rPr>
              <w:t>Natural Persons; Capacity to hold rights, commencement and</w:t>
            </w:r>
            <w:r w:rsidRPr="007C1C8F">
              <w:rPr>
                <w:rFonts w:ascii="Verdana" w:hAnsi="Verdana"/>
                <w:lang w:val="en-US"/>
              </w:rPr>
              <w:t xml:space="preserve"> </w:t>
            </w:r>
            <w:r w:rsidRPr="007C1C8F">
              <w:rPr>
                <w:rFonts w:ascii="Verdana" w:hAnsi="Verdana"/>
                <w:lang w:val="en-GB"/>
              </w:rPr>
              <w:t>termination of personality, protection of personality</w:t>
            </w:r>
            <w:r w:rsidR="000C1DFF">
              <w:rPr>
                <w:rFonts w:ascii="Verdana" w:hAnsi="Verdana"/>
                <w:lang w:val="en-US"/>
              </w:rPr>
              <w:t>, protection of privacy, personal rights,</w:t>
            </w:r>
            <w:r w:rsidRPr="007C1C8F">
              <w:rPr>
                <w:rFonts w:ascii="Verdana" w:hAnsi="Verdana"/>
                <w:lang w:val="en-US"/>
              </w:rPr>
              <w:t xml:space="preserve"> L</w:t>
            </w:r>
            <w:proofErr w:type="spellStart"/>
            <w:r w:rsidRPr="007C1C8F">
              <w:rPr>
                <w:rFonts w:ascii="Verdana" w:hAnsi="Verdana"/>
                <w:lang w:val="en-GB"/>
              </w:rPr>
              <w:t>egal</w:t>
            </w:r>
            <w:proofErr w:type="spellEnd"/>
            <w:r w:rsidRPr="007C1C8F">
              <w:rPr>
                <w:rFonts w:ascii="Verdana" w:hAnsi="Verdana"/>
                <w:lang w:val="en-GB"/>
              </w:rPr>
              <w:t xml:space="preserve"> entities, categories, formal requirements, personality, liability; rights, definition, abuse of rights. Legal bo</w:t>
            </w:r>
            <w:r w:rsidR="000C1DFF">
              <w:rPr>
                <w:rFonts w:ascii="Verdana" w:hAnsi="Verdana"/>
                <w:lang w:val="en-GB"/>
              </w:rPr>
              <w:t xml:space="preserve">dies without legal personality; </w:t>
            </w:r>
            <w:r w:rsidRPr="007C1C8F">
              <w:rPr>
                <w:rFonts w:ascii="Verdana" w:hAnsi="Verdana"/>
                <w:lang w:val="en-GB"/>
              </w:rPr>
              <w:t xml:space="preserve">Juridical act, definition, capacity, vices of consent, form, formation of contracts, consideration and cause, content, nullities, interpretation; </w:t>
            </w:r>
            <w:r w:rsidRPr="007C1C8F">
              <w:rPr>
                <w:rFonts w:ascii="Verdana" w:hAnsi="Verdana"/>
                <w:color w:val="000000"/>
                <w:lang w:val="en-US"/>
              </w:rPr>
              <w:t xml:space="preserve">offer and acceptance, terminology, duration of offer, revocation, </w:t>
            </w:r>
            <w:r w:rsidR="000C1DFF">
              <w:rPr>
                <w:rFonts w:ascii="Verdana" w:hAnsi="Verdana"/>
                <w:color w:val="000000"/>
                <w:lang w:val="en-US"/>
              </w:rPr>
              <w:t xml:space="preserve">method of signifying acceptance; </w:t>
            </w:r>
            <w:r w:rsidRPr="007C1C8F">
              <w:rPr>
                <w:rFonts w:ascii="Verdana" w:hAnsi="Verdana"/>
              </w:rPr>
              <w:t>Property</w:t>
            </w:r>
            <w:r w:rsidRPr="007C1C8F">
              <w:rPr>
                <w:rFonts w:ascii="Verdana" w:hAnsi="Verdana"/>
                <w:lang w:val="en-GB"/>
              </w:rPr>
              <w:t xml:space="preserve">, </w:t>
            </w:r>
            <w:r w:rsidRPr="007C1C8F">
              <w:rPr>
                <w:rFonts w:ascii="Verdana" w:hAnsi="Verdana"/>
              </w:rPr>
              <w:t>things (definition, d</w:t>
            </w:r>
            <w:proofErr w:type="spellStart"/>
            <w:r w:rsidRPr="007C1C8F">
              <w:rPr>
                <w:rFonts w:ascii="Verdana" w:hAnsi="Verdana"/>
                <w:lang w:val="en-US"/>
              </w:rPr>
              <w:t>i</w:t>
            </w:r>
            <w:proofErr w:type="spellEnd"/>
            <w:r w:rsidRPr="007C1C8F">
              <w:rPr>
                <w:rFonts w:ascii="Verdana" w:hAnsi="Verdana"/>
              </w:rPr>
              <w:t>vision)</w:t>
            </w:r>
            <w:r w:rsidRPr="007C1C8F">
              <w:rPr>
                <w:rFonts w:ascii="Verdana" w:hAnsi="Verdana"/>
                <w:lang w:val="en-GB"/>
              </w:rPr>
              <w:t xml:space="preserve">, </w:t>
            </w:r>
            <w:r w:rsidRPr="007C1C8F">
              <w:rPr>
                <w:rFonts w:ascii="Verdana" w:hAnsi="Verdana"/>
              </w:rPr>
              <w:t>possession</w:t>
            </w:r>
            <w:r w:rsidRPr="007C1C8F">
              <w:rPr>
                <w:rFonts w:ascii="Verdana" w:hAnsi="Verdana"/>
                <w:lang w:val="en-GB"/>
              </w:rPr>
              <w:t xml:space="preserve">, </w:t>
            </w:r>
            <w:r w:rsidRPr="007C1C8F">
              <w:rPr>
                <w:rFonts w:ascii="Verdana" w:hAnsi="Verdana"/>
              </w:rPr>
              <w:t>own</w:t>
            </w:r>
            <w:r w:rsidRPr="007C1C8F">
              <w:rPr>
                <w:rFonts w:ascii="Verdana" w:hAnsi="Verdana"/>
                <w:lang w:val="en-US"/>
              </w:rPr>
              <w:t>e</w:t>
            </w:r>
            <w:r w:rsidRPr="007C1C8F">
              <w:rPr>
                <w:rFonts w:ascii="Verdana" w:hAnsi="Verdana"/>
              </w:rPr>
              <w:t>rship (acquisition, protection)</w:t>
            </w:r>
            <w:r w:rsidRPr="007C1C8F">
              <w:rPr>
                <w:rFonts w:ascii="Verdana" w:hAnsi="Verdana"/>
                <w:lang w:val="en-GB"/>
              </w:rPr>
              <w:t xml:space="preserve"> </w:t>
            </w:r>
            <w:r w:rsidRPr="007C1C8F">
              <w:rPr>
                <w:rFonts w:ascii="Verdana" w:hAnsi="Verdana"/>
              </w:rPr>
              <w:t>recordation</w:t>
            </w:r>
            <w:r w:rsidRPr="007C1C8F">
              <w:rPr>
                <w:rFonts w:ascii="Verdana" w:hAnsi="Verdana"/>
                <w:lang w:val="en-GB"/>
              </w:rPr>
              <w:t xml:space="preserve">, </w:t>
            </w:r>
            <w:r w:rsidRPr="007C1C8F">
              <w:rPr>
                <w:rFonts w:ascii="Verdana" w:hAnsi="Verdana"/>
              </w:rPr>
              <w:t>real security rights</w:t>
            </w:r>
            <w:r w:rsidRPr="007C1C8F">
              <w:rPr>
                <w:rFonts w:ascii="Verdana" w:hAnsi="Verdana"/>
                <w:lang w:val="en-US"/>
              </w:rPr>
              <w:t xml:space="preserve">, mortgage and lien. </w:t>
            </w:r>
            <w:r w:rsidRPr="007C1C8F">
              <w:rPr>
                <w:rFonts w:ascii="Verdana" w:hAnsi="Verdana"/>
              </w:rPr>
              <w:t xml:space="preserve">Law of </w:t>
            </w:r>
            <w:r w:rsidRPr="007C1C8F">
              <w:rPr>
                <w:rFonts w:ascii="Verdana" w:hAnsi="Verdana"/>
                <w:lang w:val="en-US"/>
              </w:rPr>
              <w:t>o</w:t>
            </w:r>
            <w:r w:rsidRPr="007C1C8F">
              <w:rPr>
                <w:rFonts w:ascii="Verdana" w:hAnsi="Verdana"/>
              </w:rPr>
              <w:t xml:space="preserve">bligations (General </w:t>
            </w:r>
            <w:r w:rsidRPr="007C1C8F">
              <w:rPr>
                <w:rFonts w:ascii="Verdana" w:hAnsi="Verdana"/>
                <w:lang w:val="en-US"/>
              </w:rPr>
              <w:t>P</w:t>
            </w:r>
            <w:r w:rsidRPr="007C1C8F">
              <w:rPr>
                <w:rFonts w:ascii="Verdana" w:hAnsi="Verdana"/>
              </w:rPr>
              <w:t>art)</w:t>
            </w:r>
            <w:r w:rsidRPr="007C1C8F">
              <w:rPr>
                <w:rFonts w:ascii="Verdana" w:hAnsi="Verdana"/>
                <w:lang w:val="en-US"/>
              </w:rPr>
              <w:t>;</w:t>
            </w:r>
            <w:r w:rsidRPr="007C1C8F">
              <w:rPr>
                <w:rFonts w:ascii="Verdana" w:hAnsi="Verdana"/>
              </w:rPr>
              <w:t xml:space="preserve"> Obligation</w:t>
            </w:r>
            <w:r w:rsidRPr="007C1C8F">
              <w:rPr>
                <w:rFonts w:ascii="Verdana" w:hAnsi="Verdana"/>
                <w:lang w:val="en-US"/>
              </w:rPr>
              <w:t xml:space="preserve">, </w:t>
            </w:r>
            <w:r w:rsidRPr="007C1C8F">
              <w:rPr>
                <w:rFonts w:ascii="Verdana" w:hAnsi="Verdana"/>
              </w:rPr>
              <w:t>definition</w:t>
            </w:r>
            <w:r w:rsidRPr="007C1C8F">
              <w:rPr>
                <w:rFonts w:ascii="Verdana" w:hAnsi="Verdana"/>
                <w:lang w:val="en-US"/>
              </w:rPr>
              <w:t>, sources, performance</w:t>
            </w:r>
            <w:r w:rsidR="000C1DFF">
              <w:rPr>
                <w:rFonts w:ascii="Verdana" w:hAnsi="Verdana"/>
                <w:lang w:val="en-GB"/>
              </w:rPr>
              <w:t xml:space="preserve">; </w:t>
            </w:r>
            <w:r w:rsidRPr="007C1C8F">
              <w:rPr>
                <w:rFonts w:ascii="Verdana" w:hAnsi="Verdana"/>
              </w:rPr>
              <w:t>Contractual Obligations</w:t>
            </w:r>
            <w:r w:rsidRPr="007C1C8F">
              <w:rPr>
                <w:rFonts w:ascii="Verdana" w:hAnsi="Verdana"/>
                <w:lang w:val="en-GB"/>
              </w:rPr>
              <w:t>; non-performance of</w:t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7C1C8F">
              <w:rPr>
                <w:rFonts w:ascii="Verdana" w:hAnsi="Verdana"/>
                <w:lang w:val="en-GB"/>
              </w:rPr>
              <w:t xml:space="preserve">obligations, claim to performance in kind impossibility – delay – other cases of breach of contract-default; </w:t>
            </w:r>
            <w:r w:rsidRPr="007C1C8F">
              <w:rPr>
                <w:rFonts w:ascii="Verdana" w:hAnsi="Verdana"/>
                <w:lang w:val="en-US"/>
              </w:rPr>
              <w:t>c</w:t>
            </w:r>
            <w:r w:rsidRPr="007C1C8F">
              <w:rPr>
                <w:rFonts w:ascii="Verdana" w:hAnsi="Verdana"/>
              </w:rPr>
              <w:t xml:space="preserve">ontractual </w:t>
            </w:r>
            <w:r w:rsidRPr="007C1C8F">
              <w:rPr>
                <w:rFonts w:ascii="Verdana" w:hAnsi="Verdana"/>
                <w:lang w:val="en-US"/>
              </w:rPr>
              <w:t>r</w:t>
            </w:r>
            <w:r w:rsidRPr="007C1C8F">
              <w:rPr>
                <w:rFonts w:ascii="Verdana" w:hAnsi="Verdana"/>
              </w:rPr>
              <w:t>escission</w:t>
            </w:r>
            <w:r w:rsidRPr="007C1C8F">
              <w:rPr>
                <w:rFonts w:ascii="Verdana" w:hAnsi="Verdana"/>
                <w:lang w:val="en-US"/>
              </w:rPr>
              <w:t>; e</w:t>
            </w:r>
            <w:r w:rsidRPr="007C1C8F">
              <w:rPr>
                <w:rFonts w:ascii="Verdana" w:hAnsi="Verdana"/>
                <w:lang w:val="en-GB"/>
              </w:rPr>
              <w:t>extinction of obligations: fulfilment, set-</w:t>
            </w:r>
            <w:r w:rsidRPr="007C1C8F">
              <w:rPr>
                <w:rFonts w:ascii="Verdana" w:hAnsi="Verdana"/>
                <w:lang w:val="en-US"/>
              </w:rPr>
              <w:t>o</w:t>
            </w:r>
            <w:r w:rsidRPr="007C1C8F">
              <w:rPr>
                <w:rFonts w:ascii="Verdana" w:hAnsi="Verdana"/>
                <w:lang w:val="en-GB"/>
              </w:rPr>
              <w:t xml:space="preserve">ff, assignment of claims, assumption of debt, joint </w:t>
            </w:r>
            <w:r w:rsidRPr="007C1C8F">
              <w:rPr>
                <w:rFonts w:ascii="Verdana" w:hAnsi="Verdana"/>
                <w:lang w:val="en-US"/>
              </w:rPr>
              <w:t>and</w:t>
            </w:r>
            <w:r w:rsidRPr="007C1C8F">
              <w:rPr>
                <w:rFonts w:ascii="Verdana" w:hAnsi="Verdana"/>
                <w:lang w:val="en-GB"/>
              </w:rPr>
              <w:t xml:space="preserve"> several obligations;</w:t>
            </w:r>
            <w:r w:rsidR="000C1DFF">
              <w:rPr>
                <w:rFonts w:ascii="Verdana" w:hAnsi="Verdana"/>
                <w:lang w:val="en-GB"/>
              </w:rPr>
              <w:t xml:space="preserve"> </w:t>
            </w:r>
            <w:r w:rsidRPr="007C1C8F">
              <w:rPr>
                <w:rFonts w:ascii="Verdana" w:hAnsi="Verdana"/>
                <w:lang w:val="en-GB"/>
              </w:rPr>
              <w:t>Basic types of contracts; general principles of cont</w:t>
            </w:r>
            <w:r w:rsidR="000C1DFF">
              <w:rPr>
                <w:rFonts w:ascii="Verdana" w:hAnsi="Verdana"/>
                <w:lang w:val="en-GB"/>
              </w:rPr>
              <w:t xml:space="preserve">ract of sale </w:t>
            </w:r>
            <w:proofErr w:type="spellStart"/>
            <w:r w:rsidR="000C1DFF">
              <w:rPr>
                <w:rFonts w:ascii="Verdana" w:hAnsi="Verdana"/>
                <w:lang w:val="en-GB"/>
              </w:rPr>
              <w:t>an</w:t>
            </w:r>
            <w:proofErr w:type="spellEnd"/>
            <w:r w:rsidR="000C1DFF">
              <w:rPr>
                <w:rFonts w:ascii="Verdana" w:hAnsi="Verdana"/>
                <w:lang w:val="en-GB"/>
              </w:rPr>
              <w:t xml:space="preserve"> lease, </w:t>
            </w:r>
            <w:r w:rsidR="000C1DFF">
              <w:rPr>
                <w:rFonts w:ascii="Verdana" w:hAnsi="Verdana"/>
                <w:lang w:val="en-GB"/>
              </w:rPr>
              <w:lastRenderedPageBreak/>
              <w:t xml:space="preserve">donation; </w:t>
            </w:r>
            <w:r w:rsidRPr="007C1C8F">
              <w:rPr>
                <w:rFonts w:ascii="Verdana" w:hAnsi="Verdana"/>
              </w:rPr>
              <w:t>Non-contractual obligations. Unlawful acts (tort liability, strict liability, consequences, remedies, prescription, mass torts) Unjust enrichment</w:t>
            </w:r>
            <w:r w:rsidR="000C1DFF">
              <w:rPr>
                <w:rFonts w:ascii="Verdana" w:hAnsi="Verdana"/>
                <w:lang w:val="en-US"/>
              </w:rPr>
              <w:t xml:space="preserve">; </w:t>
            </w:r>
            <w:r w:rsidRPr="007C1C8F">
              <w:rPr>
                <w:rFonts w:ascii="Verdana" w:hAnsi="Verdana"/>
              </w:rPr>
              <w:t xml:space="preserve">Family Law. Legal </w:t>
            </w:r>
            <w:r w:rsidRPr="007C1C8F">
              <w:rPr>
                <w:rFonts w:ascii="Verdana" w:hAnsi="Verdana"/>
                <w:bCs/>
                <w:lang w:val="en-US"/>
              </w:rPr>
              <w:t>p</w:t>
            </w:r>
            <w:r w:rsidRPr="007C1C8F">
              <w:rPr>
                <w:rFonts w:ascii="Verdana" w:hAnsi="Verdana"/>
                <w:bCs/>
              </w:rPr>
              <w:t>rotection</w:t>
            </w:r>
            <w:r w:rsidRPr="007C1C8F">
              <w:rPr>
                <w:rFonts w:ascii="Verdana" w:hAnsi="Verdana"/>
                <w:lang w:val="en-GB"/>
              </w:rPr>
              <w:t xml:space="preserve"> </w:t>
            </w:r>
            <w:r w:rsidRPr="007C1C8F">
              <w:rPr>
                <w:rFonts w:ascii="Verdana" w:hAnsi="Verdana"/>
                <w:bCs/>
              </w:rPr>
              <w:t xml:space="preserve">for the </w:t>
            </w:r>
            <w:r w:rsidRPr="007C1C8F">
              <w:rPr>
                <w:rFonts w:ascii="Verdana" w:hAnsi="Verdana"/>
                <w:bCs/>
                <w:lang w:val="en-US"/>
              </w:rPr>
              <w:t>f</w:t>
            </w:r>
            <w:r w:rsidRPr="007C1C8F">
              <w:rPr>
                <w:rFonts w:ascii="Verdana" w:hAnsi="Verdana"/>
                <w:bCs/>
              </w:rPr>
              <w:t xml:space="preserve">amily and </w:t>
            </w:r>
            <w:r w:rsidRPr="007C1C8F">
              <w:rPr>
                <w:rFonts w:ascii="Verdana" w:hAnsi="Verdana"/>
                <w:bCs/>
                <w:lang w:val="en-US"/>
              </w:rPr>
              <w:t>its m</w:t>
            </w:r>
            <w:r w:rsidRPr="007C1C8F">
              <w:rPr>
                <w:rFonts w:ascii="Verdana" w:hAnsi="Verdana"/>
                <w:bCs/>
              </w:rPr>
              <w:t>embers</w:t>
            </w:r>
            <w:r w:rsidRPr="007C1C8F">
              <w:rPr>
                <w:rFonts w:ascii="Verdana" w:hAnsi="Verdana"/>
                <w:bCs/>
                <w:lang w:val="en-US"/>
              </w:rPr>
              <w:t xml:space="preserve">. </w:t>
            </w:r>
            <w:r w:rsidR="000C1DFF">
              <w:rPr>
                <w:rFonts w:ascii="Verdana" w:hAnsi="Verdana"/>
                <w:lang w:val="en-GB"/>
              </w:rPr>
              <w:t xml:space="preserve"> </w:t>
            </w:r>
            <w:r w:rsidRPr="007C1C8F">
              <w:rPr>
                <w:rFonts w:ascii="Verdana" w:hAnsi="Verdana"/>
                <w:bCs/>
                <w:lang w:val="en-US"/>
              </w:rPr>
              <w:t xml:space="preserve">Marital Law, </w:t>
            </w:r>
            <w:r w:rsidRPr="007C1C8F">
              <w:rPr>
                <w:rFonts w:ascii="Verdana" w:hAnsi="Verdana"/>
                <w:lang w:val="en-US"/>
              </w:rPr>
              <w:t xml:space="preserve">State Regulation of Entry into the Marital Relationship, </w:t>
            </w:r>
            <w:r w:rsidR="000C1DFF">
              <w:rPr>
                <w:rFonts w:ascii="Verdana" w:hAnsi="Verdana"/>
                <w:lang w:val="en-US"/>
              </w:rPr>
              <w:t>Divorce, Separation agreements</w:t>
            </w:r>
            <w:r w:rsidRPr="007C1C8F">
              <w:rPr>
                <w:rFonts w:ascii="Verdana" w:hAnsi="Verdana"/>
                <w:lang w:val="en-US"/>
              </w:rPr>
              <w:t>, Child Custody.</w:t>
            </w:r>
            <w:r w:rsidRPr="00F24E98">
              <w:rPr>
                <w:lang w:val="en-US"/>
              </w:rPr>
              <w:t xml:space="preserve"> </w:t>
            </w:r>
          </w:p>
        </w:tc>
      </w:tr>
      <w:tr w:rsidR="00E65D59" w:rsidTr="007E36D1">
        <w:tc>
          <w:tcPr>
            <w:tcW w:w="10008" w:type="dxa"/>
            <w:shd w:val="pct15" w:color="auto" w:fill="FFFFFF"/>
          </w:tcPr>
          <w:p w:rsidR="00E65D59" w:rsidRDefault="007F036D">
            <w:pPr>
              <w:pStyle w:val="Nagwek1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lastRenderedPageBreak/>
              <w:t>Tutorial</w:t>
            </w:r>
            <w:proofErr w:type="spellEnd"/>
          </w:p>
        </w:tc>
      </w:tr>
      <w:tr w:rsidR="00A77E49" w:rsidRPr="00721098" w:rsidTr="007E36D1">
        <w:tc>
          <w:tcPr>
            <w:tcW w:w="10008" w:type="dxa"/>
          </w:tcPr>
          <w:p w:rsidR="00EA22EE" w:rsidRPr="00721098" w:rsidRDefault="00EA22EE" w:rsidP="001135D8">
            <w:pPr>
              <w:keepLines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</w:tr>
    </w:tbl>
    <w:p w:rsidR="00E65D59" w:rsidRPr="00721098" w:rsidRDefault="00746867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E65D59" w:rsidRPr="00F24E98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E65D59" w:rsidRDefault="006476A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E868B4" w:rsidRPr="00F24E98" w:rsidRDefault="00E868B4" w:rsidP="00E868B4">
            <w:pPr>
              <w:rPr>
                <w:rFonts w:ascii="Verdana" w:hAnsi="Verdana" w:cs="TimesNewRoman"/>
              </w:rPr>
            </w:pPr>
            <w:r w:rsidRPr="006D69DD">
              <w:rPr>
                <w:rFonts w:ascii="Verdana" w:hAnsi="Verdana" w:cs="TimesNewRoman"/>
              </w:rPr>
              <w:t xml:space="preserve"> </w:t>
            </w:r>
            <w:r w:rsidR="00F24E98" w:rsidRPr="006D69DD">
              <w:rPr>
                <w:rFonts w:ascii="Verdana" w:hAnsi="Verdana" w:cs="TimesNewRoman"/>
              </w:rPr>
              <w:t xml:space="preserve">Kodeks cywilny. </w:t>
            </w:r>
            <w:proofErr w:type="spellStart"/>
            <w:r w:rsidR="00F24E98" w:rsidRPr="00F24E98">
              <w:rPr>
                <w:rFonts w:ascii="Verdana" w:hAnsi="Verdana" w:cs="TimesNewRoman"/>
              </w:rPr>
              <w:t>Civil</w:t>
            </w:r>
            <w:proofErr w:type="spellEnd"/>
            <w:r w:rsidR="00F24E98" w:rsidRPr="00F24E98">
              <w:rPr>
                <w:rFonts w:ascii="Verdana" w:hAnsi="Verdana" w:cs="TimesNewRoman"/>
              </w:rPr>
              <w:t xml:space="preserve"> </w:t>
            </w:r>
            <w:proofErr w:type="spellStart"/>
            <w:r w:rsidR="00F24E98" w:rsidRPr="00F24E98">
              <w:rPr>
                <w:rFonts w:ascii="Verdana" w:hAnsi="Verdana" w:cs="TimesNewRoman"/>
              </w:rPr>
              <w:t>code</w:t>
            </w:r>
            <w:proofErr w:type="spellEnd"/>
            <w:r w:rsidR="00F24E98" w:rsidRPr="00F24E98">
              <w:rPr>
                <w:rFonts w:ascii="Verdana" w:hAnsi="Verdana" w:cs="TimesNewRoman"/>
              </w:rPr>
              <w:t xml:space="preserve">. Przepisy </w:t>
            </w:r>
            <w:proofErr w:type="spellStart"/>
            <w:r w:rsidR="00F24E98" w:rsidRPr="00F24E98">
              <w:rPr>
                <w:rFonts w:ascii="Verdana" w:hAnsi="Verdana" w:cs="TimesNewRoman"/>
              </w:rPr>
              <w:t>dwuzjęzyczne</w:t>
            </w:r>
            <w:proofErr w:type="spellEnd"/>
            <w:r w:rsidR="00F24E98" w:rsidRPr="00F24E98">
              <w:rPr>
                <w:rFonts w:ascii="Verdana" w:hAnsi="Verdana" w:cs="TimesNewRoman"/>
              </w:rPr>
              <w:t>, Warszawa 2011.</w:t>
            </w:r>
          </w:p>
          <w:p w:rsidR="00E65D59" w:rsidRPr="00F24E98" w:rsidRDefault="00E65D59" w:rsidP="00E868B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6D69DD" w:rsidTr="00AB221E">
        <w:trPr>
          <w:trHeight w:val="399"/>
        </w:trPr>
        <w:tc>
          <w:tcPr>
            <w:tcW w:w="2448" w:type="dxa"/>
          </w:tcPr>
          <w:p w:rsidR="00E65D59" w:rsidRPr="00F24E98" w:rsidRDefault="00376BB3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24E98">
              <w:rPr>
                <w:rFonts w:ascii="Cambria" w:hAnsi="Cambria"/>
                <w:sz w:val="24"/>
                <w:szCs w:val="24"/>
                <w:lang w:val="en-US"/>
              </w:rPr>
              <w:t>Additional literature</w:t>
            </w:r>
          </w:p>
        </w:tc>
        <w:tc>
          <w:tcPr>
            <w:tcW w:w="7560" w:type="dxa"/>
          </w:tcPr>
          <w:p w:rsidR="00E65D59" w:rsidRPr="00AB221E" w:rsidRDefault="00E868B4" w:rsidP="00AB221E">
            <w:pPr>
              <w:rPr>
                <w:lang w:val="en-US"/>
              </w:rPr>
            </w:pPr>
            <w:r>
              <w:rPr>
                <w:rFonts w:ascii="Verdana" w:hAnsi="Verdana" w:cs="TimesNewRoman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imesNewRoman"/>
                <w:lang w:val="en-US"/>
              </w:rPr>
              <w:t>Kierzkowska</w:t>
            </w:r>
            <w:proofErr w:type="spellEnd"/>
            <w:r>
              <w:rPr>
                <w:rFonts w:ascii="Verdana" w:hAnsi="Verdana" w:cs="TimesNewRoman"/>
                <w:lang w:val="en-US"/>
              </w:rPr>
              <w:t>, D., Business Law. The Polish Law Collection, Warszawa 2007.</w:t>
            </w:r>
          </w:p>
        </w:tc>
      </w:tr>
    </w:tbl>
    <w:p w:rsidR="00E65D59" w:rsidRPr="00746867" w:rsidRDefault="00E65D59">
      <w:pPr>
        <w:rPr>
          <w:lang w:val="en-US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E65D59" w:rsidRPr="00476D4F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D59" w:rsidRPr="00746867" w:rsidRDefault="00E65D59">
            <w:pPr>
              <w:rPr>
                <w:sz w:val="22"/>
                <w:szCs w:val="22"/>
                <w:lang w:val="en-US"/>
              </w:rPr>
            </w:pPr>
          </w:p>
          <w:p w:rsidR="00E65D59" w:rsidRDefault="00376BB3">
            <w:pPr>
              <w:rPr>
                <w:sz w:val="22"/>
                <w:szCs w:val="22"/>
              </w:rPr>
            </w:pPr>
            <w:r w:rsidRPr="00F24E98">
              <w:rPr>
                <w:sz w:val="22"/>
                <w:szCs w:val="22"/>
                <w:lang w:val="en-US"/>
              </w:rPr>
              <w:t>Teaching m</w:t>
            </w:r>
            <w:proofErr w:type="spellStart"/>
            <w:r>
              <w:rPr>
                <w:sz w:val="22"/>
                <w:szCs w:val="22"/>
              </w:rPr>
              <w:t>ethods</w:t>
            </w:r>
            <w:proofErr w:type="spellEnd"/>
          </w:p>
          <w:p w:rsidR="00E65D59" w:rsidRDefault="00E65D59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5D59" w:rsidRPr="00721098" w:rsidRDefault="000F01EB" w:rsidP="00E868B4">
            <w:pPr>
              <w:rPr>
                <w:sz w:val="18"/>
                <w:szCs w:val="18"/>
                <w:lang w:val="en-US"/>
              </w:rPr>
            </w:pPr>
            <w:r w:rsidRPr="000C1A24">
              <w:rPr>
                <w:rFonts w:ascii="Verdana" w:hAnsi="Verdana"/>
                <w:lang w:val="en-US"/>
              </w:rPr>
              <w:t xml:space="preserve">Lectures and seminars. Study of selected readings. Each lecture will combine theoretical information and practical examples. </w:t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Pr="00EC2CE4" w:rsidRDefault="00376BB3" w:rsidP="00376B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C2CE4">
              <w:rPr>
                <w:color w:val="000000"/>
                <w:sz w:val="22"/>
                <w:szCs w:val="22"/>
              </w:rPr>
              <w:t>Assessment</w:t>
            </w:r>
            <w:proofErr w:type="spellEnd"/>
            <w:r w:rsidRPr="00EC2C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2CE4">
              <w:rPr>
                <w:color w:val="000000"/>
                <w:sz w:val="22"/>
                <w:szCs w:val="22"/>
              </w:rPr>
              <w:t>method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65D59" w:rsidRDefault="00376B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Learning </w:t>
            </w:r>
            <w:proofErr w:type="spellStart"/>
            <w:r>
              <w:rPr>
                <w:sz w:val="18"/>
                <w:szCs w:val="18"/>
              </w:rPr>
              <w:t>outcome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number</w:t>
            </w:r>
            <w:proofErr w:type="spellEnd"/>
            <w:r w:rsidR="00E65D59">
              <w:rPr>
                <w:sz w:val="18"/>
                <w:szCs w:val="18"/>
              </w:rPr>
              <w:br/>
            </w:r>
          </w:p>
        </w:tc>
      </w:tr>
      <w:tr w:rsidR="00E65D59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E65D59" w:rsidRDefault="00E868B4" w:rsidP="004E0AE9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Examination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E65D59" w:rsidRPr="00CB1927" w:rsidRDefault="00E868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01-03</w:t>
            </w:r>
          </w:p>
        </w:tc>
      </w:tr>
      <w:tr w:rsidR="00E65D59" w:rsidRPr="000F01EB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E65D59" w:rsidRPr="000F01EB" w:rsidRDefault="00376BB3" w:rsidP="002048DB">
            <w:pPr>
              <w:rPr>
                <w:sz w:val="22"/>
                <w:szCs w:val="22"/>
                <w:lang w:val="en-US"/>
              </w:rPr>
            </w:pPr>
            <w:r w:rsidRPr="000F01EB">
              <w:rPr>
                <w:sz w:val="22"/>
                <w:szCs w:val="22"/>
                <w:lang w:val="en-US"/>
              </w:rPr>
              <w:t xml:space="preserve">Form and terms of </w:t>
            </w:r>
            <w:r w:rsidR="002048DB" w:rsidRPr="000F01EB">
              <w:rPr>
                <w:sz w:val="22"/>
                <w:szCs w:val="22"/>
                <w:lang w:val="en-US"/>
              </w:rPr>
              <w:t>an exam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D59" w:rsidRPr="000F01EB" w:rsidRDefault="00E868B4" w:rsidP="00CB1927">
            <w:pPr>
              <w:pStyle w:val="Tekstpodstawowy"/>
              <w:keepLines/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  <w:lang w:val="en-US"/>
              </w:rPr>
              <w:t>Written exam</w:t>
            </w:r>
          </w:p>
        </w:tc>
      </w:tr>
    </w:tbl>
    <w:p w:rsidR="00E65D59" w:rsidRPr="000F01EB" w:rsidRDefault="00E65D59">
      <w:pPr>
        <w:rPr>
          <w:rFonts w:ascii="Cambria" w:hAnsi="Cambria"/>
          <w:sz w:val="24"/>
          <w:szCs w:val="24"/>
          <w:lang w:val="en-US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23"/>
        <w:gridCol w:w="5285"/>
      </w:tblGrid>
      <w:tr w:rsidR="00E65D59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65D59" w:rsidRPr="00AB221E" w:rsidRDefault="006A14A7" w:rsidP="00AB221E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STUDENT WORKLOAD</w:t>
            </w:r>
          </w:p>
        </w:tc>
      </w:tr>
      <w:tr w:rsidR="00E65D59">
        <w:trPr>
          <w:trHeight w:val="263"/>
        </w:trPr>
        <w:tc>
          <w:tcPr>
            <w:tcW w:w="4723" w:type="dxa"/>
            <w:tcBorders>
              <w:top w:val="single" w:sz="4" w:space="0" w:color="auto"/>
            </w:tcBorders>
          </w:tcPr>
          <w:p w:rsidR="00E65D59" w:rsidRDefault="00E65D5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85" w:type="dxa"/>
            <w:tcBorders>
              <w:top w:val="single" w:sz="4" w:space="0" w:color="auto"/>
            </w:tcBorders>
          </w:tcPr>
          <w:p w:rsidR="00E65D59" w:rsidRDefault="006A14A7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Number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  <w:r w:rsidR="00E65D59"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6A14A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in</w:t>
            </w:r>
            <w:proofErr w:type="spellEnd"/>
            <w:r w:rsidR="00E40960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40960" w:rsidRPr="00451DC7">
              <w:rPr>
                <w:rFonts w:ascii="Cambria" w:hAnsi="Cambria"/>
                <w:sz w:val="24"/>
                <w:szCs w:val="24"/>
              </w:rPr>
              <w:t>lectures</w:t>
            </w:r>
            <w:proofErr w:type="spellEnd"/>
          </w:p>
        </w:tc>
        <w:tc>
          <w:tcPr>
            <w:tcW w:w="5285" w:type="dxa"/>
          </w:tcPr>
          <w:p w:rsidR="00E65D59" w:rsidRPr="00E868B4" w:rsidRDefault="00E868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68B4"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65D59" w:rsidRPr="000F01EB">
        <w:trPr>
          <w:trHeight w:val="262"/>
        </w:trPr>
        <w:tc>
          <w:tcPr>
            <w:tcW w:w="4723" w:type="dxa"/>
          </w:tcPr>
          <w:p w:rsidR="00E65D59" w:rsidRPr="000F01EB" w:rsidRDefault="006A14A7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Independent study of lecture topics</w:t>
            </w:r>
          </w:p>
        </w:tc>
        <w:tc>
          <w:tcPr>
            <w:tcW w:w="5285" w:type="dxa"/>
          </w:tcPr>
          <w:p w:rsidR="00E65D59" w:rsidRPr="00E868B4" w:rsidRDefault="00AB221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40</w:t>
            </w:r>
          </w:p>
        </w:tc>
      </w:tr>
      <w:tr w:rsidR="00E65D59" w:rsidRPr="00476D4F">
        <w:trPr>
          <w:trHeight w:val="262"/>
        </w:trPr>
        <w:tc>
          <w:tcPr>
            <w:tcW w:w="4723" w:type="dxa"/>
          </w:tcPr>
          <w:p w:rsidR="00E65D59" w:rsidRPr="000F01EB" w:rsidRDefault="00E40960" w:rsidP="00E40960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Participation in tutorials</w:t>
            </w:r>
            <w:r w:rsidR="00122D77" w:rsidRPr="000F01EB">
              <w:rPr>
                <w:rFonts w:ascii="Cambria" w:hAnsi="Cambria"/>
                <w:sz w:val="24"/>
                <w:szCs w:val="24"/>
                <w:lang w:val="en-US"/>
              </w:rPr>
              <w:t>, lab</w:t>
            </w: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  <w:r w:rsidR="00122D77" w:rsidRPr="000F01EB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 xml:space="preserve">projects and </w:t>
            </w:r>
            <w:r w:rsidR="00122D77" w:rsidRPr="000F01EB">
              <w:rPr>
                <w:rFonts w:ascii="Cambria" w:hAnsi="Cambria"/>
                <w:sz w:val="24"/>
                <w:szCs w:val="24"/>
                <w:lang w:val="en-US"/>
              </w:rPr>
              <w:t>seminar</w:t>
            </w: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s</w:t>
            </w:r>
          </w:p>
        </w:tc>
        <w:tc>
          <w:tcPr>
            <w:tcW w:w="5285" w:type="dxa"/>
          </w:tcPr>
          <w:p w:rsidR="00E65D59" w:rsidRPr="00E868B4" w:rsidRDefault="00E65D59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451DC7">
              <w:rPr>
                <w:rFonts w:ascii="Cambria" w:hAnsi="Cambria"/>
                <w:sz w:val="24"/>
                <w:szCs w:val="24"/>
              </w:rPr>
              <w:t xml:space="preserve">Independent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preparation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for </w:t>
            </w: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tutorials</w:t>
            </w:r>
            <w:proofErr w:type="spellEnd"/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E868B4" w:rsidRDefault="00E65D59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2048DB">
            <w:pPr>
              <w:rPr>
                <w:rFonts w:ascii="Cambria" w:hAnsi="Cambria"/>
                <w:sz w:val="24"/>
                <w:szCs w:val="24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Preparation of projects/essays/etc</w:t>
            </w:r>
            <w:r w:rsidR="00E65D59" w:rsidRPr="000F01EB">
              <w:rPr>
                <w:rFonts w:ascii="Cambria" w:hAnsi="Cambria"/>
                <w:sz w:val="24"/>
                <w:szCs w:val="24"/>
                <w:lang w:val="en-US"/>
              </w:rPr>
              <w:t>.</w:t>
            </w:r>
            <w:r w:rsidR="00E65D59" w:rsidRPr="000F01EB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E65D59" w:rsidRPr="00451DC7">
              <w:rPr>
                <w:rFonts w:ascii="Cambria" w:hAnsi="Cambr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285" w:type="dxa"/>
          </w:tcPr>
          <w:p w:rsidR="00E65D59" w:rsidRPr="00E868B4" w:rsidRDefault="00AB221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E65D59" w:rsidRPr="000F01EB">
        <w:trPr>
          <w:trHeight w:val="262"/>
        </w:trPr>
        <w:tc>
          <w:tcPr>
            <w:tcW w:w="4723" w:type="dxa"/>
          </w:tcPr>
          <w:p w:rsidR="00E65D59" w:rsidRPr="000F01EB" w:rsidRDefault="009F68F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Preparation/ independent study for exams</w:t>
            </w:r>
          </w:p>
        </w:tc>
        <w:tc>
          <w:tcPr>
            <w:tcW w:w="5285" w:type="dxa"/>
          </w:tcPr>
          <w:p w:rsidR="00E65D59" w:rsidRPr="00E868B4" w:rsidRDefault="00AB221E" w:rsidP="00AB221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30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333D28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Participation</w:t>
            </w:r>
            <w:proofErr w:type="spellEnd"/>
            <w:r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during</w:t>
            </w:r>
            <w:proofErr w:type="spellEnd"/>
            <w:r w:rsidR="00333D28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333D28" w:rsidRPr="00451DC7">
              <w:rPr>
                <w:rFonts w:ascii="Cambria" w:hAnsi="Cambria"/>
                <w:sz w:val="24"/>
                <w:szCs w:val="24"/>
              </w:rPr>
              <w:t>consul</w:t>
            </w:r>
            <w:r w:rsidR="00EC2CE4" w:rsidRPr="00451DC7">
              <w:rPr>
                <w:rFonts w:ascii="Cambria" w:hAnsi="Cambria"/>
                <w:sz w:val="24"/>
                <w:szCs w:val="24"/>
              </w:rPr>
              <w:t>tation</w:t>
            </w:r>
            <w:proofErr w:type="spellEnd"/>
            <w:r w:rsidR="00EC2CE4" w:rsidRPr="00451DC7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C2CE4" w:rsidRPr="00451DC7">
              <w:rPr>
                <w:rFonts w:ascii="Cambria" w:hAnsi="Cambria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285" w:type="dxa"/>
          </w:tcPr>
          <w:p w:rsidR="00E65D59" w:rsidRPr="00E868B4" w:rsidRDefault="00E868B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68B4">
              <w:rPr>
                <w:rFonts w:ascii="Cambria" w:hAnsi="Cambria"/>
                <w:sz w:val="24"/>
                <w:szCs w:val="24"/>
              </w:rPr>
              <w:t>0,1</w:t>
            </w:r>
          </w:p>
        </w:tc>
      </w:tr>
      <w:tr w:rsidR="00E65D59" w:rsidRPr="001135D8">
        <w:trPr>
          <w:trHeight w:val="262"/>
        </w:trPr>
        <w:tc>
          <w:tcPr>
            <w:tcW w:w="4723" w:type="dxa"/>
          </w:tcPr>
          <w:p w:rsidR="00E65D59" w:rsidRPr="00451DC7" w:rsidRDefault="009F68F4" w:rsidP="009F68F4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51DC7">
              <w:rPr>
                <w:rFonts w:ascii="Cambria" w:hAnsi="Cambria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285" w:type="dxa"/>
          </w:tcPr>
          <w:p w:rsidR="00E65D59" w:rsidRPr="001135D8" w:rsidRDefault="00E65D59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E65D59" w:rsidRPr="000F01EB">
        <w:trPr>
          <w:trHeight w:val="262"/>
        </w:trPr>
        <w:tc>
          <w:tcPr>
            <w:tcW w:w="4723" w:type="dxa"/>
          </w:tcPr>
          <w:p w:rsidR="00E65D59" w:rsidRPr="000F01EB" w:rsidRDefault="007171F4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b/>
                <w:sz w:val="24"/>
                <w:szCs w:val="24"/>
                <w:lang w:val="en-US"/>
              </w:rPr>
              <w:t>TOTAL student workload in hours</w:t>
            </w:r>
          </w:p>
        </w:tc>
        <w:tc>
          <w:tcPr>
            <w:tcW w:w="5285" w:type="dxa"/>
          </w:tcPr>
          <w:p w:rsidR="00E65D59" w:rsidRPr="000F01EB" w:rsidRDefault="00AB221E" w:rsidP="00AB221E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100</w:t>
            </w:r>
            <w:r w:rsidR="00E868B4">
              <w:rPr>
                <w:rFonts w:ascii="Cambria" w:hAnsi="Cambria"/>
                <w:sz w:val="24"/>
                <w:szCs w:val="24"/>
                <w:lang w:val="en-US"/>
              </w:rPr>
              <w:t>,1</w:t>
            </w:r>
          </w:p>
        </w:tc>
      </w:tr>
      <w:tr w:rsidR="00E65D59" w:rsidRPr="00476D4F">
        <w:trPr>
          <w:trHeight w:val="417"/>
        </w:trPr>
        <w:tc>
          <w:tcPr>
            <w:tcW w:w="4723" w:type="dxa"/>
            <w:shd w:val="clear" w:color="auto" w:fill="C0C0C0"/>
          </w:tcPr>
          <w:p w:rsidR="00E65D59" w:rsidRPr="000F01EB" w:rsidRDefault="007171F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b/>
                <w:sz w:val="24"/>
                <w:szCs w:val="24"/>
                <w:lang w:val="en-US"/>
              </w:rPr>
              <w:t>Number of ECTS credit per course</w:t>
            </w:r>
            <w:r w:rsidR="00696C94" w:rsidRPr="000F01EB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5285" w:type="dxa"/>
            <w:shd w:val="clear" w:color="auto" w:fill="C0C0C0"/>
          </w:tcPr>
          <w:p w:rsidR="00E65D59" w:rsidRPr="000F01EB" w:rsidRDefault="00AB221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4</w:t>
            </w:r>
          </w:p>
        </w:tc>
      </w:tr>
      <w:tr w:rsidR="00E65D59" w:rsidRPr="00476D4F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AB221E" w:rsidRDefault="00696C94">
            <w:pPr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Number of ECTS credit associated with practical classes</w:t>
            </w:r>
          </w:p>
        </w:tc>
        <w:tc>
          <w:tcPr>
            <w:tcW w:w="5285" w:type="dxa"/>
            <w:shd w:val="clear" w:color="auto" w:fill="C0C0C0"/>
          </w:tcPr>
          <w:p w:rsidR="00E160DB" w:rsidRPr="000F01EB" w:rsidRDefault="00AB221E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0</w:t>
            </w:r>
          </w:p>
        </w:tc>
      </w:tr>
      <w:tr w:rsidR="00E65D59" w:rsidRPr="00476D4F">
        <w:trPr>
          <w:trHeight w:val="262"/>
        </w:trPr>
        <w:tc>
          <w:tcPr>
            <w:tcW w:w="4723" w:type="dxa"/>
            <w:shd w:val="clear" w:color="auto" w:fill="C0C0C0"/>
          </w:tcPr>
          <w:p w:rsidR="00E65D59" w:rsidRPr="000F01EB" w:rsidRDefault="00696C94" w:rsidP="00696C94">
            <w:pPr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0F01EB">
              <w:rPr>
                <w:rFonts w:ascii="Cambria" w:hAnsi="Cambria"/>
                <w:sz w:val="24"/>
                <w:szCs w:val="24"/>
                <w:lang w:val="en-US"/>
              </w:rPr>
              <w:t>Number of ECTS for classes that require direct participation of professors</w:t>
            </w:r>
            <w:r w:rsidR="00E65D59" w:rsidRPr="000F01EB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85" w:type="dxa"/>
            <w:shd w:val="clear" w:color="auto" w:fill="C0C0C0"/>
          </w:tcPr>
          <w:p w:rsidR="00E160DB" w:rsidRPr="000F01EB" w:rsidRDefault="00702A44">
            <w:pPr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val="en-US"/>
              </w:rPr>
              <w:t>1,2</w:t>
            </w:r>
          </w:p>
        </w:tc>
      </w:tr>
    </w:tbl>
    <w:p w:rsidR="00E65D59" w:rsidRPr="000F01EB" w:rsidRDefault="00E65D59" w:rsidP="00C92E20">
      <w:pPr>
        <w:rPr>
          <w:rFonts w:ascii="Cambria" w:hAnsi="Cambria"/>
          <w:sz w:val="24"/>
          <w:szCs w:val="24"/>
          <w:lang w:val="en-US"/>
        </w:rPr>
      </w:pPr>
    </w:p>
    <w:sectPr w:rsidR="00E65D59" w:rsidRPr="000F01EB" w:rsidSect="007E36D1">
      <w:footerReference w:type="even" r:id="rId7"/>
      <w:footerReference w:type="default" r:id="rId8"/>
      <w:pgSz w:w="11906" w:h="16838"/>
      <w:pgMar w:top="567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38" w:rsidRDefault="00DC6B38">
      <w:r>
        <w:separator/>
      </w:r>
    </w:p>
  </w:endnote>
  <w:endnote w:type="continuationSeparator" w:id="0">
    <w:p w:rsidR="00DC6B38" w:rsidRDefault="00DC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CA0F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9" w:rsidRDefault="00CA0F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5D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3E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5D59" w:rsidRDefault="00E65D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38" w:rsidRDefault="00DC6B38">
      <w:r>
        <w:separator/>
      </w:r>
    </w:p>
  </w:footnote>
  <w:footnote w:type="continuationSeparator" w:id="0">
    <w:p w:rsidR="00DC6B38" w:rsidRDefault="00DC6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502"/>
    <w:multiLevelType w:val="hybridMultilevel"/>
    <w:tmpl w:val="1F1861E0"/>
    <w:lvl w:ilvl="0" w:tplc="08A0514C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F81"/>
    <w:multiLevelType w:val="hybridMultilevel"/>
    <w:tmpl w:val="E1483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81B6B"/>
    <w:multiLevelType w:val="hybridMultilevel"/>
    <w:tmpl w:val="00E80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36466A"/>
    <w:multiLevelType w:val="hybridMultilevel"/>
    <w:tmpl w:val="27F2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810A7A"/>
    <w:multiLevelType w:val="hybridMultilevel"/>
    <w:tmpl w:val="6BDA26BA"/>
    <w:lvl w:ilvl="0" w:tplc="2F788872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1">
    <w:nsid w:val="75046F18"/>
    <w:multiLevelType w:val="hybridMultilevel"/>
    <w:tmpl w:val="68D07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19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8"/>
  </w:num>
  <w:num w:numId="16">
    <w:abstractNumId w:val="7"/>
  </w:num>
  <w:num w:numId="17">
    <w:abstractNumId w:val="22"/>
  </w:num>
  <w:num w:numId="18">
    <w:abstractNumId w:val="21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D1"/>
    <w:rsid w:val="00050482"/>
    <w:rsid w:val="00061BFF"/>
    <w:rsid w:val="000C1DFF"/>
    <w:rsid w:val="000D7BF1"/>
    <w:rsid w:val="000E69E6"/>
    <w:rsid w:val="000F01EB"/>
    <w:rsid w:val="000F19F3"/>
    <w:rsid w:val="001135D8"/>
    <w:rsid w:val="00122D77"/>
    <w:rsid w:val="00157CB5"/>
    <w:rsid w:val="001A066D"/>
    <w:rsid w:val="001C3FD1"/>
    <w:rsid w:val="00203FE8"/>
    <w:rsid w:val="002048DB"/>
    <w:rsid w:val="0025335F"/>
    <w:rsid w:val="00261ACB"/>
    <w:rsid w:val="002B621B"/>
    <w:rsid w:val="00316E56"/>
    <w:rsid w:val="00333D28"/>
    <w:rsid w:val="0035180C"/>
    <w:rsid w:val="00370E93"/>
    <w:rsid w:val="00376BB3"/>
    <w:rsid w:val="003E03FA"/>
    <w:rsid w:val="00440BFF"/>
    <w:rsid w:val="00447F10"/>
    <w:rsid w:val="00451DC7"/>
    <w:rsid w:val="00452DFC"/>
    <w:rsid w:val="0046270D"/>
    <w:rsid w:val="0046552C"/>
    <w:rsid w:val="00476D4F"/>
    <w:rsid w:val="00487C3C"/>
    <w:rsid w:val="004A5006"/>
    <w:rsid w:val="004B53B3"/>
    <w:rsid w:val="004C271A"/>
    <w:rsid w:val="004D6AA8"/>
    <w:rsid w:val="004E0AE9"/>
    <w:rsid w:val="004E7A0C"/>
    <w:rsid w:val="00511043"/>
    <w:rsid w:val="00564937"/>
    <w:rsid w:val="00603F8A"/>
    <w:rsid w:val="006441DD"/>
    <w:rsid w:val="006476AC"/>
    <w:rsid w:val="00685365"/>
    <w:rsid w:val="00696C94"/>
    <w:rsid w:val="006A14A7"/>
    <w:rsid w:val="006A7718"/>
    <w:rsid w:val="006D69DD"/>
    <w:rsid w:val="006D6C70"/>
    <w:rsid w:val="006E3E03"/>
    <w:rsid w:val="006F2CDD"/>
    <w:rsid w:val="00702A44"/>
    <w:rsid w:val="007171F4"/>
    <w:rsid w:val="00717A68"/>
    <w:rsid w:val="00721098"/>
    <w:rsid w:val="0074007C"/>
    <w:rsid w:val="00746867"/>
    <w:rsid w:val="0077603A"/>
    <w:rsid w:val="00781785"/>
    <w:rsid w:val="00796D31"/>
    <w:rsid w:val="007C4BA5"/>
    <w:rsid w:val="007E36D1"/>
    <w:rsid w:val="007F036D"/>
    <w:rsid w:val="008043F6"/>
    <w:rsid w:val="008270CA"/>
    <w:rsid w:val="008306FA"/>
    <w:rsid w:val="00851272"/>
    <w:rsid w:val="00861219"/>
    <w:rsid w:val="008652A9"/>
    <w:rsid w:val="00885341"/>
    <w:rsid w:val="008F4F06"/>
    <w:rsid w:val="008F5DA2"/>
    <w:rsid w:val="00910588"/>
    <w:rsid w:val="009807E5"/>
    <w:rsid w:val="009B681F"/>
    <w:rsid w:val="009C0FA2"/>
    <w:rsid w:val="009E1418"/>
    <w:rsid w:val="009E5E52"/>
    <w:rsid w:val="009F2B40"/>
    <w:rsid w:val="009F68F4"/>
    <w:rsid w:val="00A07CAE"/>
    <w:rsid w:val="00A13702"/>
    <w:rsid w:val="00A426ED"/>
    <w:rsid w:val="00A51499"/>
    <w:rsid w:val="00A77E49"/>
    <w:rsid w:val="00A80A00"/>
    <w:rsid w:val="00A8776D"/>
    <w:rsid w:val="00AB221E"/>
    <w:rsid w:val="00B5315A"/>
    <w:rsid w:val="00B71C24"/>
    <w:rsid w:val="00BA280A"/>
    <w:rsid w:val="00BB4928"/>
    <w:rsid w:val="00BD683F"/>
    <w:rsid w:val="00BF00FE"/>
    <w:rsid w:val="00C45394"/>
    <w:rsid w:val="00C92E20"/>
    <w:rsid w:val="00CA0FCE"/>
    <w:rsid w:val="00CB1927"/>
    <w:rsid w:val="00CC55E5"/>
    <w:rsid w:val="00D03679"/>
    <w:rsid w:val="00DB31ED"/>
    <w:rsid w:val="00DB732C"/>
    <w:rsid w:val="00DC6B38"/>
    <w:rsid w:val="00E02F8D"/>
    <w:rsid w:val="00E160DB"/>
    <w:rsid w:val="00E2073C"/>
    <w:rsid w:val="00E36985"/>
    <w:rsid w:val="00E40960"/>
    <w:rsid w:val="00E4641D"/>
    <w:rsid w:val="00E6123B"/>
    <w:rsid w:val="00E65D59"/>
    <w:rsid w:val="00E8046A"/>
    <w:rsid w:val="00E868B4"/>
    <w:rsid w:val="00E95E2F"/>
    <w:rsid w:val="00EA22EE"/>
    <w:rsid w:val="00EC2CE4"/>
    <w:rsid w:val="00F1447C"/>
    <w:rsid w:val="00F205F0"/>
    <w:rsid w:val="00F24E98"/>
    <w:rsid w:val="00F42B32"/>
    <w:rsid w:val="00F52ED1"/>
    <w:rsid w:val="00F96FE9"/>
    <w:rsid w:val="00F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19"/>
  </w:style>
  <w:style w:type="paragraph" w:styleId="Nagwek1">
    <w:name w:val="heading 1"/>
    <w:basedOn w:val="Normalny"/>
    <w:next w:val="Normalny"/>
    <w:qFormat/>
    <w:rsid w:val="00861219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861219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86121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61219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61219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61219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219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861219"/>
    <w:rPr>
      <w:b/>
    </w:rPr>
  </w:style>
  <w:style w:type="paragraph" w:styleId="NormalnyWeb">
    <w:name w:val="Normal (Web)"/>
    <w:basedOn w:val="Normalny"/>
    <w:semiHidden/>
    <w:rsid w:val="00861219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861219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61219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861219"/>
    <w:pPr>
      <w:jc w:val="center"/>
    </w:pPr>
    <w:rPr>
      <w:b/>
      <w:sz w:val="24"/>
    </w:rPr>
  </w:style>
  <w:style w:type="character" w:customStyle="1" w:styleId="TytuZnak">
    <w:name w:val="Tytuł Znak"/>
    <w:rsid w:val="00861219"/>
    <w:rPr>
      <w:b/>
      <w:sz w:val="24"/>
    </w:rPr>
  </w:style>
  <w:style w:type="paragraph" w:styleId="Nagwek">
    <w:name w:val="head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861219"/>
  </w:style>
  <w:style w:type="paragraph" w:styleId="Stopka">
    <w:name w:val="foot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61219"/>
  </w:style>
  <w:style w:type="paragraph" w:styleId="Podtytu">
    <w:name w:val="Subtitle"/>
    <w:basedOn w:val="Normalny"/>
    <w:qFormat/>
    <w:rsid w:val="00861219"/>
    <w:rPr>
      <w:b/>
    </w:rPr>
  </w:style>
  <w:style w:type="paragraph" w:styleId="Akapitzlist">
    <w:name w:val="List Paragraph"/>
    <w:basedOn w:val="Normalny"/>
    <w:qFormat/>
    <w:rsid w:val="00861219"/>
    <w:pPr>
      <w:ind w:left="720"/>
      <w:contextualSpacing/>
    </w:pPr>
  </w:style>
  <w:style w:type="character" w:styleId="Numerstrony">
    <w:name w:val="page number"/>
    <w:basedOn w:val="Domylnaczcionkaakapitu"/>
    <w:semiHidden/>
    <w:rsid w:val="00861219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  <w:style w:type="paragraph" w:customStyle="1" w:styleId="a">
    <w:name w:val="Âáóéêü"/>
    <w:rsid w:val="00261ACB"/>
    <w:pPr>
      <w:widowControl w:val="0"/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219"/>
  </w:style>
  <w:style w:type="paragraph" w:styleId="Nagwek1">
    <w:name w:val="heading 1"/>
    <w:basedOn w:val="Normalny"/>
    <w:next w:val="Normalny"/>
    <w:qFormat/>
    <w:rsid w:val="00861219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861219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861219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61219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61219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61219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219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861219"/>
    <w:rPr>
      <w:b/>
    </w:rPr>
  </w:style>
  <w:style w:type="paragraph" w:styleId="NormalnyWeb">
    <w:name w:val="Normal (Web)"/>
    <w:basedOn w:val="Normalny"/>
    <w:semiHidden/>
    <w:rsid w:val="00861219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861219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861219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861219"/>
    <w:pPr>
      <w:jc w:val="center"/>
    </w:pPr>
    <w:rPr>
      <w:b/>
      <w:sz w:val="24"/>
    </w:rPr>
  </w:style>
  <w:style w:type="character" w:customStyle="1" w:styleId="TytuZnak">
    <w:name w:val="Tytuł Znak"/>
    <w:rsid w:val="00861219"/>
    <w:rPr>
      <w:b/>
      <w:sz w:val="24"/>
    </w:rPr>
  </w:style>
  <w:style w:type="paragraph" w:styleId="Nagwek">
    <w:name w:val="head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861219"/>
  </w:style>
  <w:style w:type="paragraph" w:styleId="Stopka">
    <w:name w:val="footer"/>
    <w:basedOn w:val="Normalny"/>
    <w:semiHidden/>
    <w:unhideWhenUsed/>
    <w:rsid w:val="00861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61219"/>
  </w:style>
  <w:style w:type="paragraph" w:styleId="Podtytu">
    <w:name w:val="Subtitle"/>
    <w:basedOn w:val="Normalny"/>
    <w:qFormat/>
    <w:rsid w:val="00861219"/>
    <w:rPr>
      <w:b/>
    </w:rPr>
  </w:style>
  <w:style w:type="paragraph" w:styleId="Akapitzlist">
    <w:name w:val="List Paragraph"/>
    <w:basedOn w:val="Normalny"/>
    <w:qFormat/>
    <w:rsid w:val="00861219"/>
    <w:pPr>
      <w:ind w:left="720"/>
      <w:contextualSpacing/>
    </w:pPr>
  </w:style>
  <w:style w:type="character" w:styleId="Numerstrony">
    <w:name w:val="page number"/>
    <w:basedOn w:val="Domylnaczcionkaakapitu"/>
    <w:semiHidden/>
    <w:rsid w:val="00861219"/>
  </w:style>
  <w:style w:type="paragraph" w:styleId="Tekstdymka">
    <w:name w:val="Balloon Text"/>
    <w:basedOn w:val="Normalny"/>
    <w:link w:val="TekstdymkaZnak"/>
    <w:semiHidden/>
    <w:rsid w:val="00B531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5315A"/>
    <w:rPr>
      <w:rFonts w:ascii="Tahoma" w:hAnsi="Tahoma" w:cs="Tahoma"/>
      <w:sz w:val="16"/>
      <w:szCs w:val="16"/>
    </w:rPr>
  </w:style>
  <w:style w:type="paragraph" w:customStyle="1" w:styleId="a">
    <w:name w:val="Âáóéêü"/>
    <w:rsid w:val="00261ACB"/>
    <w:pPr>
      <w:widowControl w:val="0"/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Kasia</cp:lastModifiedBy>
  <cp:revision>5</cp:revision>
  <cp:lastPrinted>2013-03-06T10:58:00Z</cp:lastPrinted>
  <dcterms:created xsi:type="dcterms:W3CDTF">2014-02-24T10:24:00Z</dcterms:created>
  <dcterms:modified xsi:type="dcterms:W3CDTF">2014-05-15T20:32:00Z</dcterms:modified>
</cp:coreProperties>
</file>